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B0" w:rsidRDefault="00F601CC">
      <w:pPr>
        <w:pStyle w:val="ItalicNote"/>
      </w:pPr>
      <w:r>
        <w:t>Title 21 Chapter 15</w:t>
      </w:r>
      <w:r w:rsidR="00CD6CB0">
        <w:t xml:space="preserve"> of the District’s </w:t>
      </w:r>
      <w:r>
        <w:t>Municipal</w:t>
      </w:r>
      <w:r w:rsidR="00CD6CB0">
        <w:t xml:space="preserve"> Regulations require that this Wastewater Discharge Questionnaire be completed and returned within 15 days of receipt.  The completed and signed application is to be mailed to: Pretreatment </w:t>
      </w:r>
      <w:r w:rsidR="00921A8C">
        <w:t>Manager</w:t>
      </w:r>
      <w:r w:rsidR="00CD6CB0">
        <w:t>, DC W</w:t>
      </w:r>
      <w:r>
        <w:t>ater</w:t>
      </w:r>
      <w:r w:rsidR="00CD6CB0">
        <w:t xml:space="preserve">, 5000 Overlook Avenue, S.W., Washington, DC  20032 or </w:t>
      </w:r>
      <w:r w:rsidR="00921A8C">
        <w:t xml:space="preserve">emailed to </w:t>
      </w:r>
      <w:hyperlink r:id="rId7" w:history="1">
        <w:r w:rsidR="00921A8C" w:rsidRPr="00C50B66">
          <w:rPr>
            <w:rStyle w:val="Hyperlink"/>
          </w:rPr>
          <w:t>pretreatment@dcwater.com</w:t>
        </w:r>
      </w:hyperlink>
      <w:r w:rsidR="00921A8C">
        <w:t xml:space="preserve">. </w:t>
      </w:r>
      <w:r w:rsidR="00CD6CB0">
        <w:t>Call (202) 787</w:t>
      </w:r>
      <w:r w:rsidR="00CD6CB0">
        <w:noBreakHyphen/>
        <w:t>4177 if you have questions regarding completion of this form.</w:t>
      </w:r>
    </w:p>
    <w:p w:rsidR="00CD6CB0" w:rsidRDefault="00CD6CB0"/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330"/>
        <w:gridCol w:w="1715"/>
        <w:gridCol w:w="3420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Industry Name</w:t>
            </w:r>
          </w:p>
        </w:tc>
        <w:tc>
          <w:tcPr>
            <w:tcW w:w="846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CD6CB0" w:rsidRDefault="00CD6CB0">
            <w:pPr>
              <w:pStyle w:val="FormText"/>
            </w:pPr>
          </w:p>
        </w:tc>
      </w:tr>
      <w:tr w:rsidR="00CD6CB0">
        <w:tblPrEx>
          <w:tblBorders>
            <w:insideH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:rsidR="00CD6CB0" w:rsidRDefault="00CD6CB0">
            <w:pPr>
              <w:pStyle w:val="FormTitles"/>
            </w:pPr>
            <w:r>
              <w:t>Facility Address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CD6CB0" w:rsidRDefault="00CD6CB0">
            <w:pPr>
              <w:pStyle w:val="FormText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CD6CB0" w:rsidRDefault="00CD6CB0">
            <w:pPr>
              <w:pStyle w:val="FormTitles"/>
            </w:pPr>
            <w:r>
              <w:t>Mailing Address</w:t>
            </w:r>
            <w:r>
              <w:br/>
              <w:t>(</w:t>
            </w:r>
            <w:r>
              <w:rPr>
                <w:i/>
              </w:rPr>
              <w:t>if different from previous</w:t>
            </w:r>
            <w:r>
              <w:t>)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ext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CD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12" w:space="0" w:color="auto"/>
              <w:right w:val="single" w:sz="6" w:space="0" w:color="auto"/>
            </w:tcBorders>
          </w:tcPr>
          <w:p w:rsidR="00CD6CB0" w:rsidRDefault="00F601CC">
            <w:pPr>
              <w:pStyle w:val="FormTitles"/>
            </w:pPr>
            <w:r>
              <w:t>Signing Official</w:t>
            </w:r>
          </w:p>
        </w:tc>
        <w:tc>
          <w:tcPr>
            <w:tcW w:w="333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D6CB0" w:rsidRDefault="00CD6CB0">
            <w:pPr>
              <w:pStyle w:val="FormText"/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D6CB0" w:rsidRDefault="00F601CC">
            <w:pPr>
              <w:pStyle w:val="FormTitles"/>
            </w:pPr>
            <w:r>
              <w:t>Primary</w:t>
            </w:r>
            <w:r w:rsidR="00CD6CB0">
              <w:t xml:space="preserve"> Contact</w:t>
            </w:r>
          </w:p>
        </w:tc>
        <w:tc>
          <w:tcPr>
            <w:tcW w:w="3420" w:type="dxa"/>
            <w:tcBorders>
              <w:left w:val="nil"/>
              <w:right w:val="single" w:sz="12" w:space="0" w:color="auto"/>
            </w:tcBorders>
          </w:tcPr>
          <w:p w:rsidR="00CD6CB0" w:rsidRDefault="00CD6CB0">
            <w:pPr>
              <w:pStyle w:val="FormText"/>
            </w:pPr>
          </w:p>
        </w:tc>
      </w:tr>
      <w:tr w:rsidR="00CD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Title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6CB0" w:rsidRDefault="00CD6CB0">
            <w:pPr>
              <w:pStyle w:val="FormText"/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Title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D6CB0" w:rsidRDefault="00CD6CB0">
            <w:pPr>
              <w:pStyle w:val="FormText"/>
            </w:pPr>
          </w:p>
        </w:tc>
      </w:tr>
      <w:tr w:rsidR="00CD6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Telephone No.</w:t>
            </w:r>
          </w:p>
        </w:tc>
        <w:tc>
          <w:tcPr>
            <w:tcW w:w="332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D6CB0" w:rsidRDefault="00CD6CB0">
            <w:pPr>
              <w:pStyle w:val="FormText"/>
            </w:pPr>
          </w:p>
        </w:tc>
        <w:tc>
          <w:tcPr>
            <w:tcW w:w="1715" w:type="dxa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Telephone No.</w:t>
            </w:r>
          </w:p>
        </w:tc>
        <w:tc>
          <w:tcPr>
            <w:tcW w:w="342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ext"/>
            </w:pPr>
          </w:p>
        </w:tc>
      </w:tr>
    </w:tbl>
    <w:p w:rsidR="00CD6CB0" w:rsidRDefault="00CD6CB0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426"/>
        <w:gridCol w:w="3426"/>
        <w:gridCol w:w="3408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  <w:spacing w:before="60" w:after="60"/>
            </w:pPr>
            <w:r>
              <w:t>Type of business (please check ALL that apply):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Manufacturing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Sales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Service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Distribution</w:t>
            </w:r>
          </w:p>
        </w:tc>
        <w:tc>
          <w:tcPr>
            <w:tcW w:w="6834" w:type="dxa"/>
            <w:gridSpan w:val="2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Other, list </w:t>
            </w:r>
          </w:p>
        </w:tc>
      </w:tr>
      <w:tr w:rsidR="00CD6C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260" w:type="dxa"/>
            <w:gridSpan w:val="3"/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</w:pPr>
            <w:r>
              <w:t>Briefly describe your business activity (major products manufactured, services provided, etc.)</w:t>
            </w:r>
          </w:p>
        </w:tc>
      </w:tr>
      <w:tr w:rsidR="00CD6C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0260" w:type="dxa"/>
            <w:gridSpan w:val="3"/>
            <w:tcBorders>
              <w:bottom w:val="single" w:sz="12" w:space="0" w:color="auto"/>
            </w:tcBorders>
          </w:tcPr>
          <w:p w:rsidR="00CD6CB0" w:rsidRDefault="00CD6CB0">
            <w:pPr>
              <w:pStyle w:val="FormTitles"/>
            </w:pPr>
            <w:r>
              <w:br/>
            </w:r>
            <w:r>
              <w:br/>
            </w:r>
          </w:p>
        </w:tc>
      </w:tr>
    </w:tbl>
    <w:p w:rsidR="00CD6CB0" w:rsidRDefault="00CD6CB0"/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710"/>
        <w:gridCol w:w="1710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12" w:space="0" w:color="auto"/>
              <w:bottom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4"/>
              </w:numPr>
            </w:pPr>
            <w:r>
              <w:t>Does this facility have the potential to generate wastewater other than that produced from noncommercial preparation of food and human waste?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D6CB0" w:rsidRDefault="00CD6CB0">
            <w:pPr>
              <w:pStyle w:val="FormTitles"/>
              <w:jc w:val="center"/>
            </w:pPr>
            <w:r>
              <w:sym w:font="Wingdings" w:char="F0A8"/>
            </w:r>
            <w:r>
              <w:t xml:space="preserve">   Yes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D6CB0" w:rsidRDefault="00CD6CB0">
            <w:pPr>
              <w:pStyle w:val="FormTitles"/>
              <w:jc w:val="center"/>
            </w:pPr>
            <w:r>
              <w:sym w:font="Wingdings" w:char="F0A8"/>
            </w:r>
            <w:r>
              <w:t xml:space="preserve">   No*</w:t>
            </w:r>
          </w:p>
        </w:tc>
      </w:tr>
    </w:tbl>
    <w:p w:rsidR="00CD6CB0" w:rsidRDefault="00CD6CB0">
      <w:pPr>
        <w:pStyle w:val="ItalicNote"/>
        <w:spacing w:before="60" w:after="60"/>
        <w:rPr>
          <w:sz w:val="18"/>
        </w:rPr>
      </w:pPr>
      <w:r>
        <w:rPr>
          <w:sz w:val="18"/>
        </w:rPr>
        <w:t>*If the answer to Question 3 is “No,” ignore Questions 4 through 13 and proceed to Item 14 Certification.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426"/>
        <w:gridCol w:w="3426"/>
        <w:gridCol w:w="3408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</w:pPr>
            <w:r>
              <w:t>Please check ALL activities occurring at the above facility address: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Dental care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Medical care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  <w:ind w:left="360" w:hanging="360"/>
            </w:pPr>
            <w:r>
              <w:sym w:font="Wingdings" w:char="F0A8"/>
            </w:r>
            <w:r>
              <w:t xml:space="preserve">  Plastics processing 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  <w:ind w:left="360" w:hanging="360"/>
            </w:pPr>
            <w:r>
              <w:sym w:font="Wingdings" w:char="F0A8"/>
            </w:r>
            <w:r>
              <w:t xml:space="preserve">   Electrical component assembly or manufacturing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  <w:ind w:left="360" w:hanging="360"/>
            </w:pPr>
            <w:r>
              <w:sym w:font="Wingdings" w:char="F0A8"/>
            </w:r>
            <w:r>
              <w:t xml:space="preserve">   Metal finishing (electroless plating, anodizing, coating, etching, etc.)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Porcelain enameling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Electroplating/galvanizing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Metal molding and casting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Printed circuit board mfg.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Flammables, explosives use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Metal products manufacturing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Printing and publishing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Food or beverage processing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Paint or ink formulation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Steam/power generation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Funeral home, morgue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Painting, finishing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Vehicle repair shop, garage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Laboratory</w:t>
            </w:r>
          </w:p>
        </w:tc>
        <w:tc>
          <w:tcPr>
            <w:tcW w:w="3426" w:type="dxa"/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Photographic processing</w:t>
            </w:r>
          </w:p>
        </w:tc>
        <w:tc>
          <w:tcPr>
            <w:tcW w:w="3408" w:type="dxa"/>
            <w:tcBorders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Vehicle/equipment  wash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left w:val="single" w:sz="12" w:space="0" w:color="auto"/>
              <w:bottom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Laundry, dry cleaning</w:t>
            </w: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Other _______________________</w:t>
            </w:r>
          </w:p>
        </w:tc>
        <w:tc>
          <w:tcPr>
            <w:tcW w:w="3408" w:type="dxa"/>
            <w:tcBorders>
              <w:bottom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itles"/>
              <w:spacing w:before="60" w:after="60"/>
            </w:pPr>
            <w:r>
              <w:sym w:font="Wingdings" w:char="F0A8"/>
            </w:r>
            <w:r>
              <w:t xml:space="preserve">   Other _______________________</w:t>
            </w:r>
          </w:p>
        </w:tc>
      </w:tr>
    </w:tbl>
    <w:p w:rsidR="00CD6CB0" w:rsidRDefault="00CD6CB0">
      <w:bookmarkStart w:id="0" w:name="_GoBack"/>
      <w:bookmarkEnd w:id="0"/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170"/>
        <w:gridCol w:w="1260"/>
        <w:gridCol w:w="1350"/>
        <w:gridCol w:w="1260"/>
        <w:gridCol w:w="1080"/>
        <w:gridCol w:w="60"/>
        <w:gridCol w:w="1140"/>
        <w:gridCol w:w="1140"/>
      </w:tblGrid>
      <w:tr w:rsidR="00CD6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gridSpan w:val="2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1"/>
              </w:numPr>
            </w:pPr>
            <w:r>
              <w:lastRenderedPageBreak/>
              <w:t>Number of employees: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Shift</w:t>
            </w: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Shift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Shift</w:t>
            </w:r>
          </w:p>
        </w:tc>
        <w:tc>
          <w:tcPr>
            <w:tcW w:w="1140" w:type="dxa"/>
            <w:tcBorders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</w:p>
        </w:tc>
      </w:tr>
      <w:tr w:rsidR="00CD6C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1"/>
              </w:numPr>
            </w:pPr>
            <w:r>
              <w:t>Hours of operation: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6CB0" w:rsidRDefault="00CD6CB0">
            <w:pPr>
              <w:pStyle w:val="FormTitles"/>
              <w:rPr>
                <w:i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CD6CB0" w:rsidRDefault="00CD6CB0">
            <w:pPr>
              <w:pStyle w:val="FormTitles"/>
            </w:pPr>
            <w:r>
              <w:t>Days/ week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CD6CB0" w:rsidRDefault="00CD6CB0">
            <w:pPr>
              <w:pStyle w:val="FormText"/>
            </w:pP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F601CC">
            <w:pPr>
              <w:pStyle w:val="FormTitles"/>
              <w:numPr>
                <w:ilvl w:val="0"/>
                <w:numId w:val="8"/>
              </w:numPr>
            </w:pPr>
            <w:r>
              <w:t>NAICS</w:t>
            </w:r>
            <w:r w:rsidR="00CD6CB0">
              <w:t xml:space="preserve"> Codes*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</w:pPr>
            <w:r>
              <w:t>Primary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</w:pPr>
          </w:p>
        </w:tc>
        <w:tc>
          <w:tcPr>
            <w:tcW w:w="135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</w:pPr>
            <w:r>
              <w:t>Secondary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</w:pPr>
            <w:r>
              <w:t>Other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</w:pPr>
          </w:p>
        </w:tc>
      </w:tr>
    </w:tbl>
    <w:p w:rsidR="00CD6CB0" w:rsidRDefault="00CD6CB0">
      <w:pPr>
        <w:spacing w:before="60" w:after="60"/>
        <w:rPr>
          <w:sz w:val="18"/>
        </w:rPr>
      </w:pPr>
      <w:r>
        <w:rPr>
          <w:sz w:val="18"/>
        </w:rPr>
        <w:t>*Go to http://</w:t>
      </w:r>
      <w:r w:rsidR="00F601CC">
        <w:rPr>
          <w:sz w:val="18"/>
        </w:rPr>
        <w:t>www</w:t>
      </w:r>
      <w:hyperlink r:id="rId8" w:history="1">
        <w:r w:rsidR="00F601CC" w:rsidRPr="00F601CC">
          <w:rPr>
            <w:rStyle w:val="Hyperlink"/>
            <w:sz w:val="18"/>
            <w:szCs w:val="18"/>
            <w:u w:val="none"/>
          </w:rPr>
          <w:t>.</w:t>
        </w:r>
        <w:r w:rsidR="00F601CC" w:rsidRPr="00F601CC">
          <w:rPr>
            <w:sz w:val="18"/>
            <w:szCs w:val="18"/>
          </w:rPr>
          <w:t>census.gov/eos/www/naics/</w:t>
        </w:r>
      </w:hyperlink>
      <w:r w:rsidRPr="00F601CC">
        <w:rPr>
          <w:sz w:val="18"/>
          <w:szCs w:val="18"/>
        </w:rPr>
        <w:t xml:space="preserve"> </w:t>
      </w:r>
      <w:r>
        <w:rPr>
          <w:sz w:val="18"/>
        </w:rPr>
        <w:t xml:space="preserve">for information on </w:t>
      </w:r>
      <w:r w:rsidR="00F601CC">
        <w:rPr>
          <w:sz w:val="18"/>
        </w:rPr>
        <w:t>NA</w:t>
      </w:r>
      <w:r>
        <w:rPr>
          <w:sz w:val="18"/>
        </w:rPr>
        <w:t>IC</w:t>
      </w:r>
      <w:r w:rsidR="00F601CC">
        <w:rPr>
          <w:sz w:val="18"/>
        </w:rPr>
        <w:t>S</w:t>
      </w:r>
      <w:r>
        <w:rPr>
          <w:sz w:val="18"/>
        </w:rPr>
        <w:t xml:space="preserve"> codes.</w:t>
      </w: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</w:pPr>
            <w:r>
              <w:t xml:space="preserve">Are/will bulk chemicals </w:t>
            </w:r>
            <w:r w:rsidR="00F601CC">
              <w:t>(</w:t>
            </w:r>
            <w:r w:rsidR="00F601CC" w:rsidRPr="00F601CC">
              <w:rPr>
                <w:u w:val="single"/>
              </w:rPr>
              <w:t>&gt;</w:t>
            </w:r>
            <w:r w:rsidR="00F601CC">
              <w:t xml:space="preserve"> 30 gal) </w:t>
            </w:r>
            <w:r>
              <w:t xml:space="preserve">be received and stored for use at this facility?   </w:t>
            </w:r>
            <w:r>
              <w:sym w:font="Wingdings" w:char="F0A8"/>
            </w:r>
            <w:r>
              <w:t xml:space="preserve">  No   </w:t>
            </w:r>
            <w:r>
              <w:sym w:font="Wingdings" w:char="F0A8"/>
            </w:r>
            <w:r>
              <w:t xml:space="preserve">  Yes, If Yes attach list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nil"/>
              <w:bottom w:val="single" w:sz="6" w:space="0" w:color="auto"/>
            </w:tcBorders>
          </w:tcPr>
          <w:p w:rsidR="00CD6CB0" w:rsidRDefault="00CD6CB0">
            <w:pPr>
              <w:pStyle w:val="FormText"/>
              <w:numPr>
                <w:ilvl w:val="0"/>
                <w:numId w:val="8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Are/will hazardous chemicals and/or wastes be generated or stored at this facility?   </w:t>
            </w:r>
            <w:r>
              <w:rPr>
                <w:i w:val="0"/>
                <w:iCs/>
              </w:rPr>
              <w:sym w:font="Wingdings" w:char="F0A8"/>
            </w:r>
            <w:r>
              <w:rPr>
                <w:i w:val="0"/>
                <w:iCs/>
              </w:rPr>
              <w:t xml:space="preserve">  No   </w:t>
            </w:r>
            <w:r>
              <w:rPr>
                <w:i w:val="0"/>
                <w:iCs/>
              </w:rPr>
              <w:sym w:font="Wingdings" w:char="F0A8"/>
            </w:r>
            <w:r>
              <w:rPr>
                <w:i w:val="0"/>
                <w:iCs/>
              </w:rPr>
              <w:t xml:space="preserve">  Yes, If Yes attach list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6" w:space="0" w:color="auto"/>
              <w:bottom w:val="single" w:sz="6" w:space="0" w:color="auto"/>
            </w:tcBorders>
          </w:tcPr>
          <w:p w:rsidR="00CD6CB0" w:rsidRDefault="00CD6CB0">
            <w:pPr>
              <w:pStyle w:val="FormText"/>
              <w:numPr>
                <w:ilvl w:val="0"/>
                <w:numId w:val="8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Briefly describe methods of handling, storage, and disposal of hazardous and non-hazardous wastes: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260" w:type="dxa"/>
            <w:tcBorders>
              <w:top w:val="single" w:sz="6" w:space="0" w:color="auto"/>
              <w:bottom w:val="single" w:sz="6" w:space="0" w:color="auto"/>
            </w:tcBorders>
          </w:tcPr>
          <w:p w:rsidR="00CD6CB0" w:rsidRDefault="00CD6CB0">
            <w:pPr>
              <w:pStyle w:val="FormText"/>
              <w:rPr>
                <w:i w:val="0"/>
                <w:iCs/>
              </w:rPr>
            </w:pP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  <w:r>
              <w:rPr>
                <w:i w:val="0"/>
                <w:iCs/>
              </w:rPr>
              <w:br/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6" w:space="0" w:color="auto"/>
              <w:bottom w:val="single" w:sz="12" w:space="0" w:color="auto"/>
            </w:tcBorders>
          </w:tcPr>
          <w:p w:rsidR="00CD6CB0" w:rsidRDefault="00CD6CB0">
            <w:pPr>
              <w:pStyle w:val="FormText"/>
              <w:numPr>
                <w:ilvl w:val="0"/>
                <w:numId w:val="8"/>
              </w:numPr>
              <w:rPr>
                <w:i w:val="0"/>
                <w:iCs/>
              </w:rPr>
            </w:pPr>
            <w:r>
              <w:rPr>
                <w:i w:val="0"/>
                <w:iCs/>
              </w:rPr>
              <w:t>Are there floor drains in work areas or chemical storage areas?</w:t>
            </w:r>
            <w:r>
              <w:t xml:space="preserve">   </w:t>
            </w:r>
            <w:r>
              <w:rPr>
                <w:i w:val="0"/>
                <w:iCs/>
              </w:rPr>
              <w:sym w:font="Wingdings" w:char="F0A8"/>
            </w:r>
            <w:r>
              <w:rPr>
                <w:i w:val="0"/>
                <w:iCs/>
              </w:rPr>
              <w:t xml:space="preserve">  No   </w:t>
            </w:r>
            <w:r>
              <w:rPr>
                <w:i w:val="0"/>
                <w:iCs/>
              </w:rPr>
              <w:sym w:font="Wingdings" w:char="F0A8"/>
            </w:r>
            <w:r>
              <w:rPr>
                <w:i w:val="0"/>
                <w:iCs/>
              </w:rPr>
              <w:t xml:space="preserve">  Yes</w:t>
            </w:r>
          </w:p>
        </w:tc>
      </w:tr>
    </w:tbl>
    <w:p w:rsidR="00CD6CB0" w:rsidRDefault="00CD6CB0"/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</w:pPr>
            <w:r>
              <w:t>Provide an estimated average daily flow in gallons per day (</w:t>
            </w:r>
            <w:r>
              <w:rPr>
                <w:i/>
              </w:rPr>
              <w:t>if unknown, use water consumption rate</w:t>
            </w:r>
            <w:r>
              <w:t>)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nil"/>
            </w:tcBorders>
          </w:tcPr>
          <w:p w:rsidR="00CD6CB0" w:rsidRDefault="00CD6CB0">
            <w:pPr>
              <w:pStyle w:val="FormText"/>
            </w:pPr>
          </w:p>
        </w:tc>
      </w:tr>
    </w:tbl>
    <w:p w:rsidR="00CD6CB0" w:rsidRDefault="00CD6CB0"/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</w:pPr>
            <w:r>
              <w:t>Briefly describe any exisiting or planned on-site pretreatment facilities and/or practices (</w:t>
            </w:r>
            <w:r>
              <w:rPr>
                <w:i/>
              </w:rPr>
              <w:t>grease trap, sand trap, oil/water separator, chemical neutralization, filtration, etc.</w:t>
            </w:r>
            <w:r>
              <w:t>)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0260" w:type="dxa"/>
            <w:tcBorders>
              <w:top w:val="nil"/>
            </w:tcBorders>
          </w:tcPr>
          <w:p w:rsidR="00CD6CB0" w:rsidRDefault="00CD6CB0">
            <w:pPr>
              <w:pStyle w:val="FormText"/>
            </w:pPr>
          </w:p>
        </w:tc>
      </w:tr>
    </w:tbl>
    <w:p w:rsidR="00CD6CB0" w:rsidRDefault="00CD6CB0"/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940"/>
        <w:gridCol w:w="270"/>
        <w:gridCol w:w="4050"/>
      </w:tblGrid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itles"/>
              <w:numPr>
                <w:ilvl w:val="0"/>
                <w:numId w:val="8"/>
              </w:numPr>
            </w:pPr>
            <w:r>
              <w:rPr>
                <w:b/>
              </w:rPr>
              <w:t>Certification</w:t>
            </w:r>
            <w:r>
              <w:t xml:space="preserve"> (</w:t>
            </w:r>
            <w:r>
              <w:rPr>
                <w:i/>
              </w:rPr>
              <w:t>to be completed by an offical authorized to sign for the company</w:t>
            </w:r>
            <w:r>
              <w:t>)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FormTitles"/>
            </w:pPr>
            <w:r>
              <w:t>I certify, under penalty of law, that I have personally examined and familiar with the above information, and that based on my inquiry of those individuals immediately responsible for obtaining the information I believe that the submitted information is true, accurate and complete.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left w:val="single" w:sz="12" w:space="0" w:color="auto"/>
            </w:tcBorders>
          </w:tcPr>
          <w:p w:rsidR="00CD6CB0" w:rsidRDefault="00CD6CB0">
            <w:pPr>
              <w:spacing w:before="240" w:after="120"/>
              <w:jc w:val="both"/>
            </w:pPr>
          </w:p>
        </w:tc>
        <w:tc>
          <w:tcPr>
            <w:tcW w:w="270" w:type="dxa"/>
          </w:tcPr>
          <w:p w:rsidR="00CD6CB0" w:rsidRDefault="00CD6CB0">
            <w:pPr>
              <w:spacing w:before="240" w:after="120"/>
              <w:jc w:val="center"/>
            </w:pP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:rsidR="00CD6CB0" w:rsidRDefault="00CD6CB0">
            <w:pPr>
              <w:spacing w:before="240" w:after="120"/>
              <w:jc w:val="both"/>
            </w:pP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left w:val="single" w:sz="12" w:space="0" w:color="auto"/>
            </w:tcBorders>
          </w:tcPr>
          <w:p w:rsidR="00CD6CB0" w:rsidRDefault="00CD6CB0">
            <w:pPr>
              <w:pStyle w:val="SigLine"/>
            </w:pPr>
            <w:r>
              <w:t>Name (print)</w:t>
            </w:r>
          </w:p>
        </w:tc>
        <w:tc>
          <w:tcPr>
            <w:tcW w:w="270" w:type="dxa"/>
          </w:tcPr>
          <w:p w:rsidR="00CD6CB0" w:rsidRDefault="00CD6CB0">
            <w:pPr>
              <w:spacing w:before="60"/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right w:val="single" w:sz="12" w:space="0" w:color="auto"/>
            </w:tcBorders>
          </w:tcPr>
          <w:p w:rsidR="00CD6CB0" w:rsidRDefault="00CD6CB0">
            <w:pPr>
              <w:pStyle w:val="DateLine"/>
            </w:pPr>
            <w:r>
              <w:t>Title (print)</w:t>
            </w: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left w:val="single" w:sz="12" w:space="0" w:color="auto"/>
            </w:tcBorders>
          </w:tcPr>
          <w:p w:rsidR="00CD6CB0" w:rsidRDefault="00CD6CB0">
            <w:pPr>
              <w:spacing w:before="240" w:after="120"/>
              <w:jc w:val="both"/>
            </w:pPr>
          </w:p>
        </w:tc>
        <w:tc>
          <w:tcPr>
            <w:tcW w:w="270" w:type="dxa"/>
          </w:tcPr>
          <w:p w:rsidR="00CD6CB0" w:rsidRDefault="00CD6CB0">
            <w:pPr>
              <w:spacing w:before="240" w:after="120"/>
              <w:jc w:val="center"/>
            </w:pP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:rsidR="00CD6CB0" w:rsidRDefault="00CD6CB0">
            <w:pPr>
              <w:spacing w:before="240" w:after="120"/>
              <w:jc w:val="both"/>
            </w:pPr>
          </w:p>
        </w:tc>
      </w:tr>
      <w:tr w:rsidR="00CD6CB0">
        <w:tblPrEx>
          <w:tblCellMar>
            <w:top w:w="0" w:type="dxa"/>
            <w:bottom w:w="0" w:type="dxa"/>
          </w:tblCellMar>
        </w:tblPrEx>
        <w:tc>
          <w:tcPr>
            <w:tcW w:w="5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D6CB0" w:rsidRDefault="00CD6CB0">
            <w:pPr>
              <w:pStyle w:val="SigLine"/>
            </w:pPr>
            <w:r>
              <w:t>Signature</w:t>
            </w:r>
          </w:p>
        </w:tc>
        <w:tc>
          <w:tcPr>
            <w:tcW w:w="270" w:type="dxa"/>
            <w:tcBorders>
              <w:bottom w:val="single" w:sz="12" w:space="0" w:color="auto"/>
            </w:tcBorders>
          </w:tcPr>
          <w:p w:rsidR="00CD6CB0" w:rsidRDefault="00CD6CB0">
            <w:pPr>
              <w:spacing w:before="60"/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6CB0" w:rsidRDefault="00CD6CB0">
            <w:pPr>
              <w:pStyle w:val="DateLine"/>
            </w:pPr>
            <w:r>
              <w:t>Date</w:t>
            </w:r>
          </w:p>
        </w:tc>
      </w:tr>
    </w:tbl>
    <w:p w:rsidR="00CD6CB0" w:rsidRDefault="00CD6CB0"/>
    <w:sectPr w:rsidR="00CD6CB0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080" w:right="864" w:bottom="1080" w:left="864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B0" w:rsidRDefault="00CD6CB0">
      <w:r>
        <w:separator/>
      </w:r>
    </w:p>
  </w:endnote>
  <w:endnote w:type="continuationSeparator" w:id="0">
    <w:p w:rsidR="00CD6CB0" w:rsidRDefault="00CD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B0" w:rsidRDefault="00CD6CB0">
    <w:pPr>
      <w:pStyle w:val="Footer"/>
    </w:pPr>
    <w:fldSimple w:instr=" FILENAME \* Upper \* MERGEFORMAT ">
      <w:r>
        <w:rPr>
          <w:noProof/>
        </w:rPr>
        <w:t>PLD-001</w:t>
      </w:r>
    </w:fldSimple>
    <w:r>
      <w:t>: Rev. 8/98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B0" w:rsidRDefault="00CD6CB0">
    <w:pPr>
      <w:pStyle w:val="Footer"/>
    </w:pPr>
    <w:fldSimple w:instr=" FILENAME \* Upper \* MERGEFORMAT ">
      <w:r>
        <w:rPr>
          <w:noProof/>
        </w:rPr>
        <w:t>PLD-001</w:t>
      </w:r>
    </w:fldSimple>
    <w:r>
      <w:t xml:space="preserve">: Rev. </w:t>
    </w:r>
    <w:r w:rsidR="00921A8C">
      <w:t>06/07/18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B0" w:rsidRDefault="00CD6CB0">
      <w:r>
        <w:separator/>
      </w:r>
    </w:p>
  </w:footnote>
  <w:footnote w:type="continuationSeparator" w:id="0">
    <w:p w:rsidR="00CD6CB0" w:rsidRDefault="00CD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B0" w:rsidRDefault="00A04594">
    <w:pPr>
      <w:framePr w:h="721" w:hRule="exact" w:hSpace="187" w:wrap="around" w:vAnchor="page" w:hAnchor="page" w:x="867" w:y="721"/>
    </w:pPr>
    <w:r>
      <w:rPr>
        <w:noProof/>
      </w:rPr>
      <w:drawing>
        <wp:inline distT="0" distB="0" distL="0" distR="0">
          <wp:extent cx="4381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CB0" w:rsidRDefault="00CD6CB0">
    <w:pPr>
      <w:framePr w:h="721" w:hRule="exact" w:hSpace="187" w:wrap="around" w:vAnchor="page" w:hAnchor="page" w:x="867" w:y="721"/>
    </w:pPr>
  </w:p>
  <w:p w:rsidR="00CD6CB0" w:rsidRDefault="00CD6CB0">
    <w:pPr>
      <w:pStyle w:val="Header"/>
    </w:pPr>
    <w:smartTag w:uri="urn:schemas-microsoft-com:office:smarttags" w:element="State">
      <w:smartTag w:uri="urn:schemas-microsoft-com:office:smarttags" w:element="place">
        <w:r>
          <w:t>DISTRICT OF COLUMBIA</w:t>
        </w:r>
      </w:smartTag>
    </w:smartTag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br/>
    </w:r>
    <w:r>
      <w:t>WATER AND SEWER AUTHORITY</w:t>
    </w:r>
    <w:r>
      <w:br/>
      <w:t>pRETREATMENT AND lAB dIVISION</w:t>
    </w:r>
  </w:p>
  <w:p w:rsidR="00CD6CB0" w:rsidRDefault="00CD6CB0">
    <w:pPr>
      <w:pStyle w:val="FormName"/>
    </w:pPr>
    <w:r>
      <w:t>IU Telephone Contact Record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B0" w:rsidRDefault="00A04594">
    <w:pPr>
      <w:framePr w:hSpace="187" w:wrap="around" w:vAnchor="page" w:hAnchor="margin" w:y="721"/>
    </w:pPr>
    <w:r>
      <w:rPr>
        <w:noProof/>
      </w:rPr>
      <w:drawing>
        <wp:inline distT="0" distB="0" distL="0" distR="0">
          <wp:extent cx="438150" cy="304800"/>
          <wp:effectExtent l="0" t="0" r="0" b="0"/>
          <wp:docPr id="2" name="Picture 2" descr="dcwater_water_is_life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water_water_is_life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CB0" w:rsidRDefault="00CD6CB0">
    <w:pPr>
      <w:pStyle w:val="Header"/>
    </w:pPr>
    <w:smartTag w:uri="urn:schemas-microsoft-com:office:smarttags" w:element="State">
      <w:smartTag w:uri="urn:schemas-microsoft-com:office:smarttags" w:element="place">
        <w:r>
          <w:t>DISTRICT OF COLUMBIA</w:t>
        </w:r>
      </w:smartTag>
    </w:smartTag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5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A0459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br/>
    </w:r>
    <w:r w:rsidR="00F601CC">
      <w:t>WATER AND SEWER AUTHORITY</w:t>
    </w:r>
    <w:r w:rsidR="00F601CC">
      <w:br/>
      <w:t>DEPAR</w:t>
    </w:r>
    <w:r>
      <w:t xml:space="preserve">TMENT </w:t>
    </w:r>
    <w:r w:rsidR="00F601CC">
      <w:t>OF WASTEWATER TREATMENT</w:t>
    </w:r>
  </w:p>
  <w:p w:rsidR="00CD6CB0" w:rsidRDefault="00CD6CB0">
    <w:pPr>
      <w:pStyle w:val="FormName"/>
    </w:pPr>
    <w:r>
      <w:t>Wastewater Discharge Questionnaire</w:t>
    </w:r>
  </w:p>
  <w:p w:rsidR="00CD6CB0" w:rsidRDefault="00CD6CB0">
    <w:pPr>
      <w:pStyle w:val="Note"/>
    </w:pPr>
    <w:r>
      <w:t>Note:  Complete and return for compliance with the Federal Clean Water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509"/>
    <w:multiLevelType w:val="singleLevel"/>
    <w:tmpl w:val="0866928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62134AA6"/>
    <w:multiLevelType w:val="singleLevel"/>
    <w:tmpl w:val="27CAE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CF56A2"/>
    <w:multiLevelType w:val="singleLevel"/>
    <w:tmpl w:val="98A805E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3A668E1"/>
    <w:multiLevelType w:val="singleLevel"/>
    <w:tmpl w:val="33408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9B641B"/>
    <w:multiLevelType w:val="singleLevel"/>
    <w:tmpl w:val="64428DF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CC"/>
    <w:rsid w:val="00582CB3"/>
    <w:rsid w:val="005C5C8A"/>
    <w:rsid w:val="00921A8C"/>
    <w:rsid w:val="00A04594"/>
    <w:rsid w:val="00CD6CB0"/>
    <w:rsid w:val="00F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1326E7F"/>
  <w15:chartTrackingRefBased/>
  <w15:docId w15:val="{FC7CC328-7B73-4A0D-BEAC-66913C0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tabs>
        <w:tab w:val="left" w:pos="360"/>
      </w:tabs>
    </w:pPr>
    <w:rPr>
      <w:rFonts w:ascii="Arial" w:hAnsi="Arial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5040"/>
        <w:tab w:val="right" w:pos="10080"/>
      </w:tabs>
      <w:spacing w:after="360"/>
      <w:ind w:left="720"/>
    </w:pPr>
    <w:rPr>
      <w:caps/>
    </w:rPr>
  </w:style>
  <w:style w:type="paragraph" w:styleId="Footer">
    <w:name w:val="footer"/>
    <w:basedOn w:val="Normal"/>
    <w:pPr>
      <w:tabs>
        <w:tab w:val="center" w:pos="5040"/>
        <w:tab w:val="right" w:pos="1008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FormName">
    <w:name w:val="Form Name"/>
    <w:basedOn w:val="Normal"/>
    <w:pPr>
      <w:spacing w:after="240"/>
      <w:jc w:val="center"/>
    </w:pPr>
    <w:rPr>
      <w:b/>
      <w:smallCaps/>
      <w:sz w:val="28"/>
    </w:rPr>
  </w:style>
  <w:style w:type="paragraph" w:customStyle="1" w:styleId="FormText">
    <w:name w:val="Form Text"/>
    <w:basedOn w:val="FormTitles"/>
    <w:rPr>
      <w:i/>
    </w:rPr>
  </w:style>
  <w:style w:type="paragraph" w:customStyle="1" w:styleId="FormTitles">
    <w:name w:val="Form Titles"/>
    <w:pPr>
      <w:spacing w:before="120" w:after="120"/>
    </w:pPr>
    <w:rPr>
      <w:rFonts w:ascii="Arial" w:hAnsi="Arial"/>
      <w:noProof/>
      <w:sz w:val="18"/>
    </w:rPr>
  </w:style>
  <w:style w:type="paragraph" w:customStyle="1" w:styleId="SigLine">
    <w:name w:val="SigLine"/>
    <w:basedOn w:val="Normal"/>
    <w:pPr>
      <w:spacing w:before="60"/>
      <w:jc w:val="center"/>
    </w:pPr>
  </w:style>
  <w:style w:type="paragraph" w:customStyle="1" w:styleId="DateLine">
    <w:name w:val="DateLine"/>
    <w:basedOn w:val="SigLine"/>
  </w:style>
  <w:style w:type="paragraph" w:customStyle="1" w:styleId="Note">
    <w:name w:val="Note"/>
    <w:basedOn w:val="FormText"/>
    <w:pPr>
      <w:spacing w:before="0" w:after="360"/>
      <w:jc w:val="center"/>
    </w:pPr>
    <w:rPr>
      <w:b/>
      <w:i w:val="0"/>
      <w:sz w:val="16"/>
    </w:rPr>
  </w:style>
  <w:style w:type="paragraph" w:customStyle="1" w:styleId="ItalicNote">
    <w:name w:val="Italic Note"/>
    <w:basedOn w:val="Normal"/>
    <w:pPr>
      <w:jc w:val="both"/>
    </w:pPr>
    <w:rPr>
      <w:i/>
      <w:sz w:val="20"/>
    </w:rPr>
  </w:style>
  <w:style w:type="paragraph" w:customStyle="1" w:styleId="Squares">
    <w:name w:val="Squares"/>
    <w:basedOn w:val="Normal"/>
    <w:pPr>
      <w:spacing w:before="120" w:after="120"/>
      <w:jc w:val="center"/>
    </w:pPr>
    <w:rPr>
      <w:rFonts w:ascii="Wingdings" w:hAnsi="Wingdings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a.gov/oshstats/sicser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treatment@dcwat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MicroAge Customer</Company>
  <LinksUpToDate>false</LinksUpToDate>
  <CharactersWithSpaces>3341</CharactersWithSpaces>
  <SharedDoc>false</SharedDoc>
  <HLinks>
    <vt:vector size="6" baseType="variant">
      <vt:variant>
        <vt:i4>1245206</vt:i4>
      </vt:variant>
      <vt:variant>
        <vt:i4>0</vt:i4>
      </vt:variant>
      <vt:variant>
        <vt:i4>0</vt:i4>
      </vt:variant>
      <vt:variant>
        <vt:i4>5</vt:i4>
      </vt:variant>
      <vt:variant>
        <vt:lpwstr>http://www.osha.gov/oshstats/sicser.html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James Salisbury</dc:creator>
  <cp:keywords/>
  <dc:description/>
  <cp:lastModifiedBy>Naseera H. Bland</cp:lastModifiedBy>
  <cp:revision>2</cp:revision>
  <cp:lastPrinted>2002-01-22T20:30:00Z</cp:lastPrinted>
  <dcterms:created xsi:type="dcterms:W3CDTF">2018-06-07T13:59:00Z</dcterms:created>
  <dcterms:modified xsi:type="dcterms:W3CDTF">2018-06-07T13:59:00Z</dcterms:modified>
</cp:coreProperties>
</file>