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DD2FA2" w14:textId="77777777" w:rsidR="00542E00" w:rsidRDefault="008A71F8">
      <w:r w:rsidRPr="006219AD">
        <w:rPr>
          <w:noProof/>
        </w:rPr>
        <w:drawing>
          <wp:inline distT="0" distB="0" distL="0" distR="0" wp14:anchorId="6013D886" wp14:editId="74667A72">
            <wp:extent cx="979170" cy="701040"/>
            <wp:effectExtent l="0" t="0" r="0" b="0"/>
            <wp:docPr id="1" name="Picture 1" descr="dcwater_water_is_life_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water_water_is_life_medium"/>
                    <pic:cNvPicPr>
                      <a:picLocks noChangeAspect="1" noChangeArrowheads="1"/>
                    </pic:cNvPicPr>
                  </pic:nvPicPr>
                  <pic:blipFill>
                    <a:blip r:embed="rId8" cstate="print"/>
                    <a:srcRect/>
                    <a:stretch>
                      <a:fillRect/>
                    </a:stretch>
                  </pic:blipFill>
                  <pic:spPr bwMode="auto">
                    <a:xfrm>
                      <a:off x="0" y="0"/>
                      <a:ext cx="984765" cy="705046"/>
                    </a:xfrm>
                    <a:prstGeom prst="rect">
                      <a:avLst/>
                    </a:prstGeom>
                    <a:noFill/>
                    <a:ln w="9525">
                      <a:noFill/>
                      <a:miter lim="800000"/>
                      <a:headEnd/>
                      <a:tailEnd/>
                    </a:ln>
                  </pic:spPr>
                </pic:pic>
              </a:graphicData>
            </a:graphic>
          </wp:inline>
        </w:drawing>
      </w:r>
    </w:p>
    <w:p w14:paraId="6E790C80" w14:textId="77777777" w:rsidR="008A71F8" w:rsidRDefault="008A71F8"/>
    <w:p w14:paraId="34E1829C" w14:textId="77777777" w:rsidR="008A71F8" w:rsidRDefault="008A71F8"/>
    <w:p w14:paraId="4A5C7B1B" w14:textId="77777777" w:rsidR="008A71F8" w:rsidRPr="008A71F8" w:rsidRDefault="008A71F8" w:rsidP="008A71F8">
      <w:pPr>
        <w:jc w:val="right"/>
        <w:rPr>
          <w:b/>
          <w:sz w:val="24"/>
          <w:szCs w:val="24"/>
        </w:rPr>
      </w:pPr>
      <w:r w:rsidRPr="008A71F8">
        <w:rPr>
          <w:b/>
          <w:sz w:val="24"/>
          <w:szCs w:val="24"/>
        </w:rPr>
        <w:t>DISTRICT OF COLUMBIA WATER AND SEWER AUTHORITY</w:t>
      </w:r>
    </w:p>
    <w:p w14:paraId="58EB8BE1" w14:textId="77777777" w:rsidR="008A71F8" w:rsidRPr="008A71F8" w:rsidRDefault="008A71F8" w:rsidP="008A71F8">
      <w:pPr>
        <w:jc w:val="right"/>
        <w:rPr>
          <w:b/>
          <w:sz w:val="24"/>
          <w:szCs w:val="24"/>
        </w:rPr>
      </w:pPr>
    </w:p>
    <w:p w14:paraId="5F62251B" w14:textId="77777777" w:rsidR="008A71F8" w:rsidRPr="008A71F8" w:rsidRDefault="008A71F8" w:rsidP="008A71F8">
      <w:pPr>
        <w:jc w:val="right"/>
        <w:rPr>
          <w:b/>
          <w:sz w:val="24"/>
          <w:szCs w:val="24"/>
        </w:rPr>
      </w:pPr>
      <w:r w:rsidRPr="008A71F8">
        <w:rPr>
          <w:b/>
          <w:sz w:val="24"/>
          <w:szCs w:val="24"/>
        </w:rPr>
        <w:t>BOARD OF DIRECTORS</w:t>
      </w:r>
    </w:p>
    <w:p w14:paraId="53366C00" w14:textId="77777777" w:rsidR="008A71F8" w:rsidRPr="008A71F8" w:rsidRDefault="008A71F8" w:rsidP="008A71F8">
      <w:pPr>
        <w:jc w:val="right"/>
        <w:rPr>
          <w:b/>
          <w:sz w:val="24"/>
          <w:szCs w:val="24"/>
        </w:rPr>
      </w:pPr>
      <w:r w:rsidRPr="008A71F8">
        <w:rPr>
          <w:b/>
          <w:sz w:val="24"/>
          <w:szCs w:val="24"/>
        </w:rPr>
        <w:t>STRATEGIC PLANNING COMMITTEE</w:t>
      </w:r>
    </w:p>
    <w:p w14:paraId="69DA2B1E" w14:textId="77777777" w:rsidR="008A71F8" w:rsidRPr="008A71F8" w:rsidRDefault="008A71F8" w:rsidP="008A71F8">
      <w:pPr>
        <w:jc w:val="right"/>
        <w:rPr>
          <w:b/>
          <w:sz w:val="24"/>
          <w:szCs w:val="24"/>
        </w:rPr>
      </w:pPr>
    </w:p>
    <w:p w14:paraId="71B5060C" w14:textId="77777777" w:rsidR="008A71F8" w:rsidRPr="008A71F8" w:rsidRDefault="008A71F8" w:rsidP="008A71F8">
      <w:pPr>
        <w:jc w:val="right"/>
        <w:rPr>
          <w:b/>
          <w:sz w:val="24"/>
          <w:szCs w:val="24"/>
        </w:rPr>
      </w:pPr>
      <w:r w:rsidRPr="008A71F8">
        <w:rPr>
          <w:b/>
          <w:sz w:val="24"/>
          <w:szCs w:val="24"/>
        </w:rPr>
        <w:t>THURSDAY, JULY 16, 2014</w:t>
      </w:r>
    </w:p>
    <w:p w14:paraId="48B5E6A1" w14:textId="77777777" w:rsidR="008A71F8" w:rsidRPr="008A71F8" w:rsidRDefault="008A71F8" w:rsidP="008A71F8">
      <w:pPr>
        <w:jc w:val="right"/>
        <w:rPr>
          <w:b/>
          <w:sz w:val="24"/>
          <w:szCs w:val="24"/>
        </w:rPr>
      </w:pPr>
    </w:p>
    <w:p w14:paraId="055D9A77" w14:textId="77777777" w:rsidR="008A71F8" w:rsidRPr="00F94C3F" w:rsidRDefault="008A71F8" w:rsidP="008A71F8">
      <w:pPr>
        <w:jc w:val="right"/>
        <w:rPr>
          <w:b/>
          <w:sz w:val="22"/>
          <w:szCs w:val="22"/>
        </w:rPr>
      </w:pPr>
      <w:r w:rsidRPr="00F94C3F">
        <w:rPr>
          <w:b/>
          <w:sz w:val="22"/>
          <w:szCs w:val="22"/>
        </w:rPr>
        <w:t>MEETING MINUTES</w:t>
      </w:r>
    </w:p>
    <w:p w14:paraId="72FB70E3" w14:textId="77777777" w:rsidR="008A71F8" w:rsidRPr="00F94C3F" w:rsidRDefault="008A71F8" w:rsidP="008A71F8">
      <w:pPr>
        <w:jc w:val="right"/>
        <w:rPr>
          <w:sz w:val="22"/>
          <w:szCs w:val="22"/>
        </w:rPr>
      </w:pPr>
    </w:p>
    <w:p w14:paraId="3326B45E" w14:textId="77777777" w:rsidR="008A71F8" w:rsidRDefault="008A71F8" w:rsidP="008A71F8">
      <w:pPr>
        <w:jc w:val="right"/>
        <w:rPr>
          <w:b/>
        </w:rPr>
      </w:pPr>
    </w:p>
    <w:p w14:paraId="6EE25662" w14:textId="77777777" w:rsidR="008A71F8" w:rsidRPr="008A71F8" w:rsidRDefault="008A71F8" w:rsidP="008A71F8">
      <w:pPr>
        <w:rPr>
          <w:b/>
          <w:sz w:val="22"/>
          <w:szCs w:val="22"/>
        </w:rPr>
      </w:pPr>
      <w:r w:rsidRPr="008A71F8">
        <w:rPr>
          <w:b/>
          <w:sz w:val="22"/>
          <w:szCs w:val="22"/>
          <w:u w:val="single"/>
        </w:rPr>
        <w:t>Present Board Members</w:t>
      </w:r>
      <w:r w:rsidRPr="008A71F8">
        <w:rPr>
          <w:b/>
          <w:sz w:val="22"/>
          <w:szCs w:val="22"/>
        </w:rPr>
        <w:tab/>
      </w:r>
      <w:r w:rsidRPr="008A71F8">
        <w:rPr>
          <w:b/>
          <w:sz w:val="22"/>
          <w:szCs w:val="22"/>
        </w:rPr>
        <w:tab/>
      </w:r>
      <w:r w:rsidRPr="008A71F8">
        <w:rPr>
          <w:b/>
          <w:sz w:val="22"/>
          <w:szCs w:val="22"/>
        </w:rPr>
        <w:tab/>
      </w:r>
      <w:r w:rsidRPr="008A71F8">
        <w:rPr>
          <w:b/>
          <w:sz w:val="22"/>
          <w:szCs w:val="22"/>
        </w:rPr>
        <w:tab/>
      </w:r>
      <w:r w:rsidRPr="008A71F8">
        <w:rPr>
          <w:b/>
          <w:sz w:val="22"/>
          <w:szCs w:val="22"/>
          <w:u w:val="single"/>
        </w:rPr>
        <w:t>Present D.C. Water Staff</w:t>
      </w:r>
    </w:p>
    <w:p w14:paraId="7C18DE71" w14:textId="77777777" w:rsidR="008A71F8" w:rsidRPr="008A71F8" w:rsidRDefault="008A71F8" w:rsidP="008A71F8">
      <w:pPr>
        <w:rPr>
          <w:b/>
          <w:sz w:val="22"/>
          <w:szCs w:val="22"/>
        </w:rPr>
      </w:pPr>
    </w:p>
    <w:p w14:paraId="611A842B" w14:textId="77777777" w:rsidR="008A71F8" w:rsidRPr="008A71F8" w:rsidRDefault="008A71F8" w:rsidP="008A71F8">
      <w:pPr>
        <w:rPr>
          <w:sz w:val="22"/>
          <w:szCs w:val="22"/>
        </w:rPr>
      </w:pPr>
      <w:r w:rsidRPr="008A71F8">
        <w:rPr>
          <w:sz w:val="22"/>
          <w:szCs w:val="22"/>
        </w:rPr>
        <w:t>Robert Mallett, Chair, District of Columbia</w:t>
      </w:r>
      <w:r w:rsidRPr="008A71F8">
        <w:rPr>
          <w:sz w:val="22"/>
          <w:szCs w:val="22"/>
        </w:rPr>
        <w:tab/>
      </w:r>
      <w:r w:rsidRPr="008A71F8">
        <w:rPr>
          <w:sz w:val="22"/>
          <w:szCs w:val="22"/>
        </w:rPr>
        <w:tab/>
      </w:r>
      <w:r w:rsidR="00F94C3F">
        <w:rPr>
          <w:sz w:val="22"/>
          <w:szCs w:val="22"/>
        </w:rPr>
        <w:t>Biju George, Chief Operating Officer</w:t>
      </w:r>
    </w:p>
    <w:p w14:paraId="514D4DD8" w14:textId="77777777" w:rsidR="008A71F8" w:rsidRPr="008A71F8" w:rsidRDefault="008433F9" w:rsidP="008A71F8">
      <w:pPr>
        <w:rPr>
          <w:sz w:val="22"/>
          <w:szCs w:val="22"/>
        </w:rPr>
      </w:pPr>
      <w:r>
        <w:rPr>
          <w:sz w:val="22"/>
          <w:szCs w:val="22"/>
        </w:rPr>
        <w:t>Matthew Brown, Board Chairman</w:t>
      </w:r>
      <w:r w:rsidR="00437E8E">
        <w:rPr>
          <w:sz w:val="22"/>
          <w:szCs w:val="22"/>
        </w:rPr>
        <w:tab/>
      </w:r>
      <w:r w:rsidR="00437E8E">
        <w:rPr>
          <w:sz w:val="22"/>
          <w:szCs w:val="22"/>
        </w:rPr>
        <w:tab/>
      </w:r>
      <w:r w:rsidR="00437E8E">
        <w:rPr>
          <w:sz w:val="22"/>
          <w:szCs w:val="22"/>
        </w:rPr>
        <w:tab/>
      </w:r>
      <w:r w:rsidR="00F94C3F">
        <w:rPr>
          <w:sz w:val="22"/>
          <w:szCs w:val="22"/>
        </w:rPr>
        <w:t xml:space="preserve">Sarah Neiderer, Strategic Planning </w:t>
      </w:r>
      <w:r w:rsidR="00BE6AA0">
        <w:rPr>
          <w:sz w:val="22"/>
          <w:szCs w:val="22"/>
        </w:rPr>
        <w:t>Officer</w:t>
      </w:r>
    </w:p>
    <w:p w14:paraId="1DB04AB6" w14:textId="77777777" w:rsidR="008A71F8" w:rsidRPr="008A71F8" w:rsidRDefault="008A71F8" w:rsidP="008A71F8">
      <w:pPr>
        <w:rPr>
          <w:sz w:val="22"/>
          <w:szCs w:val="22"/>
        </w:rPr>
      </w:pPr>
      <w:r w:rsidRPr="008A71F8">
        <w:rPr>
          <w:sz w:val="22"/>
          <w:szCs w:val="22"/>
        </w:rPr>
        <w:t>David Lake, Montgomery County</w:t>
      </w:r>
      <w:r w:rsidRPr="008A71F8">
        <w:rPr>
          <w:sz w:val="22"/>
          <w:szCs w:val="22"/>
        </w:rPr>
        <w:tab/>
      </w:r>
      <w:r w:rsidRPr="008A71F8">
        <w:rPr>
          <w:sz w:val="22"/>
          <w:szCs w:val="22"/>
        </w:rPr>
        <w:tab/>
      </w:r>
      <w:r w:rsidRPr="008A71F8">
        <w:rPr>
          <w:sz w:val="22"/>
          <w:szCs w:val="22"/>
        </w:rPr>
        <w:tab/>
      </w:r>
      <w:r w:rsidR="00F94C3F">
        <w:rPr>
          <w:sz w:val="22"/>
          <w:szCs w:val="22"/>
        </w:rPr>
        <w:t>Linda Manley, Board Secretary</w:t>
      </w:r>
    </w:p>
    <w:p w14:paraId="0F2EE988" w14:textId="77777777" w:rsidR="008A71F8" w:rsidRPr="008A71F8" w:rsidRDefault="00437E8E" w:rsidP="008A71F8">
      <w:pPr>
        <w:rPr>
          <w:sz w:val="22"/>
          <w:szCs w:val="22"/>
        </w:rPr>
      </w:pPr>
      <w:r>
        <w:rPr>
          <w:sz w:val="22"/>
          <w:szCs w:val="22"/>
        </w:rPr>
        <w:t>Bo Menkiti</w:t>
      </w:r>
      <w:r w:rsidR="005B73B3">
        <w:rPr>
          <w:sz w:val="22"/>
          <w:szCs w:val="22"/>
        </w:rPr>
        <w:t>, District of Columbia</w:t>
      </w:r>
      <w:r w:rsidR="005B73B3">
        <w:rPr>
          <w:sz w:val="22"/>
          <w:szCs w:val="22"/>
        </w:rPr>
        <w:tab/>
      </w:r>
      <w:r w:rsidR="005B73B3">
        <w:rPr>
          <w:sz w:val="22"/>
          <w:szCs w:val="22"/>
        </w:rPr>
        <w:tab/>
      </w:r>
      <w:r w:rsidR="005B73B3">
        <w:rPr>
          <w:sz w:val="22"/>
          <w:szCs w:val="22"/>
        </w:rPr>
        <w:tab/>
      </w:r>
    </w:p>
    <w:p w14:paraId="15C1CFD7" w14:textId="77777777" w:rsidR="008A71F8" w:rsidRDefault="008433F9" w:rsidP="008A71F8">
      <w:pPr>
        <w:rPr>
          <w:sz w:val="22"/>
          <w:szCs w:val="22"/>
        </w:rPr>
      </w:pPr>
      <w:r>
        <w:rPr>
          <w:sz w:val="22"/>
          <w:szCs w:val="22"/>
        </w:rPr>
        <w:t>James Patteson, Fairfax</w:t>
      </w:r>
      <w:r w:rsidR="00A654CE">
        <w:rPr>
          <w:sz w:val="22"/>
          <w:szCs w:val="22"/>
        </w:rPr>
        <w:t xml:space="preserve"> County</w:t>
      </w:r>
    </w:p>
    <w:p w14:paraId="474F1EE1" w14:textId="77777777" w:rsidR="008433F9" w:rsidRDefault="00A654CE" w:rsidP="008A71F8">
      <w:pPr>
        <w:rPr>
          <w:sz w:val="22"/>
          <w:szCs w:val="22"/>
        </w:rPr>
      </w:pPr>
      <w:r>
        <w:rPr>
          <w:sz w:val="22"/>
          <w:szCs w:val="22"/>
        </w:rPr>
        <w:t>Howard Gibbs, District of Columbia</w:t>
      </w:r>
    </w:p>
    <w:p w14:paraId="41608B49" w14:textId="77777777" w:rsidR="008433F9" w:rsidRDefault="008433F9" w:rsidP="008A71F8">
      <w:pPr>
        <w:rPr>
          <w:sz w:val="22"/>
          <w:szCs w:val="22"/>
        </w:rPr>
      </w:pPr>
    </w:p>
    <w:p w14:paraId="2FCC386D" w14:textId="77777777" w:rsidR="008433F9" w:rsidRPr="008A71F8" w:rsidRDefault="008433F9" w:rsidP="008A71F8">
      <w:pPr>
        <w:rPr>
          <w:sz w:val="22"/>
          <w:szCs w:val="22"/>
        </w:rPr>
      </w:pPr>
    </w:p>
    <w:p w14:paraId="489D7D52" w14:textId="77777777" w:rsidR="008A71F8" w:rsidRPr="008A71F8" w:rsidRDefault="008A71F8" w:rsidP="008A71F8">
      <w:pPr>
        <w:rPr>
          <w:b/>
          <w:sz w:val="22"/>
          <w:szCs w:val="22"/>
        </w:rPr>
      </w:pPr>
      <w:r w:rsidRPr="008A71F8">
        <w:rPr>
          <w:b/>
          <w:sz w:val="22"/>
          <w:szCs w:val="22"/>
        </w:rPr>
        <w:t>I.</w:t>
      </w:r>
      <w:r w:rsidRPr="008A71F8">
        <w:rPr>
          <w:b/>
          <w:sz w:val="22"/>
          <w:szCs w:val="22"/>
        </w:rPr>
        <w:tab/>
        <w:t>Call to Order</w:t>
      </w:r>
    </w:p>
    <w:p w14:paraId="5CDD96D1" w14:textId="77777777" w:rsidR="008A71F8" w:rsidRPr="008A71F8" w:rsidRDefault="008A71F8" w:rsidP="008A71F8">
      <w:pPr>
        <w:rPr>
          <w:b/>
          <w:sz w:val="22"/>
          <w:szCs w:val="22"/>
        </w:rPr>
      </w:pPr>
    </w:p>
    <w:p w14:paraId="3BEFBC93" w14:textId="77777777" w:rsidR="00B91AA1" w:rsidRDefault="008A71F8" w:rsidP="008A71F8">
      <w:pPr>
        <w:rPr>
          <w:sz w:val="22"/>
          <w:szCs w:val="22"/>
        </w:rPr>
      </w:pPr>
      <w:r w:rsidRPr="008A71F8">
        <w:rPr>
          <w:sz w:val="22"/>
          <w:szCs w:val="22"/>
        </w:rPr>
        <w:t xml:space="preserve">Chair Mallett called the meeting to order at </w:t>
      </w:r>
      <w:r w:rsidR="00D1418F">
        <w:rPr>
          <w:sz w:val="22"/>
          <w:szCs w:val="22"/>
        </w:rPr>
        <w:t>8</w:t>
      </w:r>
      <w:r w:rsidRPr="008A71F8">
        <w:rPr>
          <w:sz w:val="22"/>
          <w:szCs w:val="22"/>
        </w:rPr>
        <w:t>:3</w:t>
      </w:r>
      <w:r w:rsidR="00D1418F">
        <w:rPr>
          <w:sz w:val="22"/>
          <w:szCs w:val="22"/>
        </w:rPr>
        <w:t>5</w:t>
      </w:r>
      <w:r w:rsidRPr="008A71F8">
        <w:rPr>
          <w:sz w:val="22"/>
          <w:szCs w:val="22"/>
        </w:rPr>
        <w:t xml:space="preserve"> a.m.  </w:t>
      </w:r>
    </w:p>
    <w:p w14:paraId="77221569" w14:textId="77777777" w:rsidR="00B91AA1" w:rsidRDefault="00B91AA1" w:rsidP="008A71F8">
      <w:pPr>
        <w:rPr>
          <w:sz w:val="22"/>
          <w:szCs w:val="22"/>
        </w:rPr>
      </w:pPr>
    </w:p>
    <w:p w14:paraId="719C5E51" w14:textId="77777777" w:rsidR="00B91AA1" w:rsidRDefault="00B91AA1" w:rsidP="008A71F8">
      <w:pPr>
        <w:rPr>
          <w:sz w:val="22"/>
          <w:szCs w:val="22"/>
        </w:rPr>
      </w:pPr>
      <w:r w:rsidRPr="004543D4">
        <w:rPr>
          <w:b/>
          <w:sz w:val="22"/>
          <w:szCs w:val="22"/>
        </w:rPr>
        <w:t>II.</w:t>
      </w:r>
      <w:r>
        <w:rPr>
          <w:sz w:val="22"/>
          <w:szCs w:val="22"/>
        </w:rPr>
        <w:t xml:space="preserve"> </w:t>
      </w:r>
      <w:r>
        <w:rPr>
          <w:sz w:val="22"/>
          <w:szCs w:val="22"/>
        </w:rPr>
        <w:tab/>
      </w:r>
      <w:r w:rsidRPr="004543D4">
        <w:rPr>
          <w:b/>
          <w:sz w:val="22"/>
          <w:szCs w:val="22"/>
        </w:rPr>
        <w:t xml:space="preserve">Blue Horizon 2020: Implementation Progress Report </w:t>
      </w:r>
    </w:p>
    <w:p w14:paraId="16DB4F53" w14:textId="77777777" w:rsidR="00B91AA1" w:rsidRDefault="00B91AA1" w:rsidP="008A71F8">
      <w:pPr>
        <w:rPr>
          <w:sz w:val="22"/>
          <w:szCs w:val="22"/>
        </w:rPr>
      </w:pPr>
    </w:p>
    <w:p w14:paraId="767EED67" w14:textId="77777777" w:rsidR="00FA4D8A" w:rsidRDefault="00B91AA1">
      <w:pPr>
        <w:rPr>
          <w:sz w:val="22"/>
          <w:szCs w:val="22"/>
        </w:rPr>
      </w:pPr>
      <w:r>
        <w:rPr>
          <w:sz w:val="22"/>
          <w:szCs w:val="22"/>
        </w:rPr>
        <w:t>Ms. Sarah Neiderer, Strategic Planning Officer</w:t>
      </w:r>
      <w:r w:rsidR="00FA4D8A">
        <w:rPr>
          <w:sz w:val="22"/>
          <w:szCs w:val="22"/>
        </w:rPr>
        <w:t>,</w:t>
      </w:r>
      <w:r>
        <w:rPr>
          <w:sz w:val="22"/>
          <w:szCs w:val="22"/>
        </w:rPr>
        <w:t xml:space="preserve"> briefed the Committee on the </w:t>
      </w:r>
      <w:r w:rsidR="00842871">
        <w:rPr>
          <w:sz w:val="22"/>
          <w:szCs w:val="22"/>
        </w:rPr>
        <w:t xml:space="preserve">status of </w:t>
      </w:r>
      <w:r w:rsidR="00FA4D8A">
        <w:rPr>
          <w:sz w:val="22"/>
          <w:szCs w:val="22"/>
        </w:rPr>
        <w:t xml:space="preserve">the </w:t>
      </w:r>
      <w:r w:rsidR="00D1418F">
        <w:rPr>
          <w:sz w:val="22"/>
          <w:szCs w:val="22"/>
        </w:rPr>
        <w:t>B</w:t>
      </w:r>
      <w:r w:rsidR="00A847E9">
        <w:rPr>
          <w:sz w:val="22"/>
          <w:szCs w:val="22"/>
        </w:rPr>
        <w:t>lue Horizon 2020 Strategic Plan</w:t>
      </w:r>
      <w:r w:rsidR="0013356C">
        <w:rPr>
          <w:sz w:val="22"/>
          <w:szCs w:val="22"/>
        </w:rPr>
        <w:t xml:space="preserve">. </w:t>
      </w:r>
      <w:r w:rsidR="00842871">
        <w:rPr>
          <w:sz w:val="22"/>
          <w:szCs w:val="22"/>
        </w:rPr>
        <w:t>Prior to discussing substantive details regarding implementation and progress</w:t>
      </w:r>
      <w:r w:rsidR="00FA4D8A">
        <w:rPr>
          <w:sz w:val="22"/>
          <w:szCs w:val="22"/>
        </w:rPr>
        <w:t>,</w:t>
      </w:r>
      <w:r w:rsidR="00842871">
        <w:rPr>
          <w:sz w:val="22"/>
          <w:szCs w:val="22"/>
        </w:rPr>
        <w:t xml:space="preserve"> Ms. Neiderer recalled </w:t>
      </w:r>
      <w:r w:rsidR="00FA4D8A">
        <w:rPr>
          <w:sz w:val="22"/>
          <w:szCs w:val="22"/>
        </w:rPr>
        <w:t xml:space="preserve">for the Committee the steps taken by the Board to develop and approve Blue Horizon 2020. </w:t>
      </w:r>
      <w:r w:rsidR="00842871">
        <w:rPr>
          <w:sz w:val="22"/>
          <w:szCs w:val="22"/>
        </w:rPr>
        <w:t xml:space="preserve"> She </w:t>
      </w:r>
      <w:r w:rsidR="00FA4D8A">
        <w:rPr>
          <w:sz w:val="22"/>
          <w:szCs w:val="22"/>
        </w:rPr>
        <w:t xml:space="preserve">further </w:t>
      </w:r>
      <w:r w:rsidR="00842871">
        <w:rPr>
          <w:sz w:val="22"/>
          <w:szCs w:val="22"/>
        </w:rPr>
        <w:t xml:space="preserve">explained </w:t>
      </w:r>
      <w:r w:rsidR="00FA4D8A">
        <w:rPr>
          <w:sz w:val="22"/>
          <w:szCs w:val="22"/>
        </w:rPr>
        <w:t>the strategic plan</w:t>
      </w:r>
      <w:r w:rsidR="00842871">
        <w:rPr>
          <w:sz w:val="22"/>
          <w:szCs w:val="22"/>
        </w:rPr>
        <w:t xml:space="preserve"> was comprised of nine (9) goals. For each </w:t>
      </w:r>
      <w:r w:rsidR="00FA4D8A">
        <w:rPr>
          <w:sz w:val="22"/>
          <w:szCs w:val="22"/>
        </w:rPr>
        <w:t xml:space="preserve">of the enumerated </w:t>
      </w:r>
      <w:r w:rsidR="00842871">
        <w:rPr>
          <w:sz w:val="22"/>
          <w:szCs w:val="22"/>
        </w:rPr>
        <w:t>goal</w:t>
      </w:r>
      <w:r w:rsidR="00FA4D8A">
        <w:rPr>
          <w:sz w:val="22"/>
          <w:szCs w:val="22"/>
        </w:rPr>
        <w:t>s</w:t>
      </w:r>
      <w:r w:rsidR="00842871">
        <w:rPr>
          <w:sz w:val="22"/>
          <w:szCs w:val="22"/>
        </w:rPr>
        <w:t xml:space="preserve"> there are also a number of </w:t>
      </w:r>
      <w:r w:rsidR="00FA4D8A">
        <w:rPr>
          <w:sz w:val="22"/>
          <w:szCs w:val="22"/>
        </w:rPr>
        <w:t xml:space="preserve">strategic </w:t>
      </w:r>
      <w:r w:rsidR="00842871">
        <w:rPr>
          <w:sz w:val="22"/>
          <w:szCs w:val="22"/>
        </w:rPr>
        <w:t xml:space="preserve">initiatives. </w:t>
      </w:r>
    </w:p>
    <w:p w14:paraId="7E6688D7" w14:textId="77777777" w:rsidR="00FA4D8A" w:rsidRDefault="00FA4D8A">
      <w:pPr>
        <w:rPr>
          <w:sz w:val="22"/>
          <w:szCs w:val="22"/>
        </w:rPr>
      </w:pPr>
    </w:p>
    <w:p w14:paraId="3E9CAD32" w14:textId="549424E3" w:rsidR="00842871" w:rsidRDefault="00842871">
      <w:pPr>
        <w:rPr>
          <w:sz w:val="22"/>
          <w:szCs w:val="22"/>
        </w:rPr>
      </w:pPr>
      <w:r>
        <w:rPr>
          <w:sz w:val="22"/>
          <w:szCs w:val="22"/>
        </w:rPr>
        <w:t xml:space="preserve">Implementation of a goal is led by a member of executive management commonly considered to be the “goal champion”. </w:t>
      </w:r>
      <w:r w:rsidR="00FA4D8A">
        <w:rPr>
          <w:sz w:val="22"/>
          <w:szCs w:val="22"/>
        </w:rPr>
        <w:t xml:space="preserve">Implementation of an initiative is led by a member of </w:t>
      </w:r>
      <w:r>
        <w:rPr>
          <w:sz w:val="22"/>
          <w:szCs w:val="22"/>
        </w:rPr>
        <w:t xml:space="preserve">senior management commonly referred to as </w:t>
      </w:r>
      <w:r w:rsidR="00FA4D8A">
        <w:rPr>
          <w:sz w:val="22"/>
          <w:szCs w:val="22"/>
        </w:rPr>
        <w:t xml:space="preserve">an </w:t>
      </w:r>
      <w:r>
        <w:rPr>
          <w:sz w:val="22"/>
          <w:szCs w:val="22"/>
        </w:rPr>
        <w:t>“initiative champion”.</w:t>
      </w:r>
    </w:p>
    <w:p w14:paraId="1BAD3234" w14:textId="77777777" w:rsidR="00012DDA" w:rsidRDefault="00012DDA" w:rsidP="008A71F8">
      <w:pPr>
        <w:rPr>
          <w:sz w:val="22"/>
          <w:szCs w:val="22"/>
        </w:rPr>
      </w:pPr>
    </w:p>
    <w:p w14:paraId="5E6BC2F7" w14:textId="240BD9CB" w:rsidR="00002287" w:rsidRDefault="00012DDA" w:rsidP="008A71F8">
      <w:pPr>
        <w:rPr>
          <w:sz w:val="22"/>
          <w:szCs w:val="22"/>
        </w:rPr>
      </w:pPr>
      <w:r>
        <w:rPr>
          <w:sz w:val="22"/>
          <w:szCs w:val="22"/>
        </w:rPr>
        <w:t>Ms. Neiderer</w:t>
      </w:r>
      <w:r w:rsidR="00FA4D8A">
        <w:rPr>
          <w:sz w:val="22"/>
          <w:szCs w:val="22"/>
        </w:rPr>
        <w:t xml:space="preserve"> delivered a PowerPoint presentation highlighting the status of </w:t>
      </w:r>
      <w:r w:rsidR="00002287">
        <w:rPr>
          <w:sz w:val="22"/>
          <w:szCs w:val="22"/>
        </w:rPr>
        <w:t>progress for each goal area and</w:t>
      </w:r>
      <w:r w:rsidR="00324E77">
        <w:rPr>
          <w:sz w:val="22"/>
          <w:szCs w:val="22"/>
        </w:rPr>
        <w:t xml:space="preserve"> its</w:t>
      </w:r>
      <w:r w:rsidR="00EC3BE7" w:rsidRPr="00324E77">
        <w:rPr>
          <w:color w:val="FF0000"/>
          <w:sz w:val="22"/>
          <w:szCs w:val="22"/>
        </w:rPr>
        <w:t xml:space="preserve"> </w:t>
      </w:r>
      <w:r w:rsidR="006636E7">
        <w:rPr>
          <w:sz w:val="22"/>
          <w:szCs w:val="22"/>
        </w:rPr>
        <w:t xml:space="preserve">supporting </w:t>
      </w:r>
      <w:r w:rsidR="00FA4D8A">
        <w:rPr>
          <w:sz w:val="22"/>
          <w:szCs w:val="22"/>
        </w:rPr>
        <w:t>strategic initiatives</w:t>
      </w:r>
      <w:r w:rsidR="00002287">
        <w:rPr>
          <w:sz w:val="22"/>
          <w:szCs w:val="22"/>
        </w:rPr>
        <w:t xml:space="preserve">. </w:t>
      </w:r>
      <w:r w:rsidR="006636E7">
        <w:rPr>
          <w:sz w:val="22"/>
          <w:szCs w:val="22"/>
        </w:rPr>
        <w:t xml:space="preserve">Each goal discussed in the presentation </w:t>
      </w:r>
      <w:r w:rsidR="00FA4D8A">
        <w:rPr>
          <w:sz w:val="22"/>
          <w:szCs w:val="22"/>
        </w:rPr>
        <w:t xml:space="preserve">contained a description indicating </w:t>
      </w:r>
      <w:r w:rsidR="00002287">
        <w:rPr>
          <w:sz w:val="22"/>
          <w:szCs w:val="22"/>
        </w:rPr>
        <w:t>“percent complete”</w:t>
      </w:r>
      <w:r w:rsidR="00FA4D8A">
        <w:rPr>
          <w:sz w:val="22"/>
          <w:szCs w:val="22"/>
        </w:rPr>
        <w:t xml:space="preserve">. Ms. Neiderer explained the “percentage complete” </w:t>
      </w:r>
      <w:r w:rsidR="006636E7">
        <w:rPr>
          <w:sz w:val="22"/>
          <w:szCs w:val="22"/>
        </w:rPr>
        <w:t xml:space="preserve">number </w:t>
      </w:r>
      <w:r w:rsidR="00FA4D8A">
        <w:rPr>
          <w:sz w:val="22"/>
          <w:szCs w:val="22"/>
        </w:rPr>
        <w:t xml:space="preserve">represented </w:t>
      </w:r>
      <w:r w:rsidR="00002287">
        <w:rPr>
          <w:sz w:val="22"/>
          <w:szCs w:val="22"/>
        </w:rPr>
        <w:t xml:space="preserve">an average of the milestones </w:t>
      </w:r>
      <w:r w:rsidR="006636E7">
        <w:rPr>
          <w:sz w:val="22"/>
          <w:szCs w:val="22"/>
        </w:rPr>
        <w:t xml:space="preserve">and/or initiatives </w:t>
      </w:r>
      <w:r w:rsidR="00002287">
        <w:rPr>
          <w:sz w:val="22"/>
          <w:szCs w:val="22"/>
        </w:rPr>
        <w:t>complete</w:t>
      </w:r>
      <w:r w:rsidR="006636E7">
        <w:rPr>
          <w:sz w:val="22"/>
          <w:szCs w:val="22"/>
        </w:rPr>
        <w:t>d</w:t>
      </w:r>
      <w:r w:rsidR="00002287">
        <w:rPr>
          <w:sz w:val="22"/>
          <w:szCs w:val="22"/>
        </w:rPr>
        <w:t xml:space="preserve">. The majority of goals and objectives were reported as greater than </w:t>
      </w:r>
      <w:r w:rsidR="006636E7">
        <w:rPr>
          <w:sz w:val="22"/>
          <w:szCs w:val="22"/>
        </w:rPr>
        <w:t>fifty</w:t>
      </w:r>
      <w:r w:rsidR="00002287">
        <w:rPr>
          <w:sz w:val="22"/>
          <w:szCs w:val="22"/>
        </w:rPr>
        <w:t xml:space="preserve"> percent </w:t>
      </w:r>
      <w:r w:rsidR="006636E7">
        <w:rPr>
          <w:sz w:val="22"/>
          <w:szCs w:val="22"/>
        </w:rPr>
        <w:t xml:space="preserve">(50%) </w:t>
      </w:r>
      <w:r w:rsidR="00002287">
        <w:rPr>
          <w:sz w:val="22"/>
          <w:szCs w:val="22"/>
        </w:rPr>
        <w:t>complete</w:t>
      </w:r>
      <w:r w:rsidR="006636E7">
        <w:rPr>
          <w:sz w:val="22"/>
          <w:szCs w:val="22"/>
        </w:rPr>
        <w:t>. A number of goals were reported</w:t>
      </w:r>
      <w:r w:rsidR="00002287">
        <w:rPr>
          <w:sz w:val="22"/>
          <w:szCs w:val="22"/>
        </w:rPr>
        <w:t xml:space="preserve"> as </w:t>
      </w:r>
      <w:r w:rsidR="006636E7">
        <w:rPr>
          <w:sz w:val="22"/>
          <w:szCs w:val="22"/>
        </w:rPr>
        <w:t>one hundred</w:t>
      </w:r>
      <w:r w:rsidR="00002287">
        <w:rPr>
          <w:sz w:val="22"/>
          <w:szCs w:val="22"/>
        </w:rPr>
        <w:t xml:space="preserve"> percent </w:t>
      </w:r>
      <w:r w:rsidR="006636E7">
        <w:rPr>
          <w:sz w:val="22"/>
          <w:szCs w:val="22"/>
        </w:rPr>
        <w:t xml:space="preserve">(100%) </w:t>
      </w:r>
      <w:r w:rsidR="00002287">
        <w:rPr>
          <w:sz w:val="22"/>
          <w:szCs w:val="22"/>
        </w:rPr>
        <w:t xml:space="preserve">complete. </w:t>
      </w:r>
    </w:p>
    <w:p w14:paraId="672361E8" w14:textId="77777777" w:rsidR="00002287" w:rsidRDefault="00002287" w:rsidP="008A71F8">
      <w:pPr>
        <w:rPr>
          <w:sz w:val="22"/>
          <w:szCs w:val="22"/>
        </w:rPr>
      </w:pPr>
    </w:p>
    <w:p w14:paraId="536FFBDD" w14:textId="16DFBF01" w:rsidR="00527A9F" w:rsidRDefault="006636E7" w:rsidP="008A71F8">
      <w:pPr>
        <w:rPr>
          <w:sz w:val="22"/>
          <w:szCs w:val="22"/>
        </w:rPr>
      </w:pPr>
      <w:r>
        <w:rPr>
          <w:sz w:val="22"/>
          <w:szCs w:val="22"/>
        </w:rPr>
        <w:lastRenderedPageBreak/>
        <w:t>Based on the number of initiatives that were reported at fifty percent (50%) or more completed, t</w:t>
      </w:r>
      <w:r w:rsidR="00002287">
        <w:rPr>
          <w:sz w:val="22"/>
          <w:szCs w:val="22"/>
        </w:rPr>
        <w:t xml:space="preserve">he </w:t>
      </w:r>
      <w:r w:rsidR="00BA2B89">
        <w:rPr>
          <w:sz w:val="22"/>
          <w:szCs w:val="22"/>
        </w:rPr>
        <w:t>C</w:t>
      </w:r>
      <w:r w:rsidR="00002287">
        <w:rPr>
          <w:sz w:val="22"/>
          <w:szCs w:val="22"/>
        </w:rPr>
        <w:t xml:space="preserve">ommittee raised </w:t>
      </w:r>
      <w:r>
        <w:rPr>
          <w:sz w:val="22"/>
          <w:szCs w:val="22"/>
        </w:rPr>
        <w:t xml:space="preserve">concerns regarding how the “percentage complete” number was determined. Ms. Neiderer responded to these concerns by explaining the numbers reported were determined based on information provided by initiative champions to the relevant goal champion. </w:t>
      </w:r>
      <w:r w:rsidR="00527A9F">
        <w:rPr>
          <w:sz w:val="22"/>
          <w:szCs w:val="22"/>
        </w:rPr>
        <w:t xml:space="preserve">Ms. Neiderer explained goal champions ensure plan progress is accomplished through regular progress meetings with initiative champions. </w:t>
      </w:r>
    </w:p>
    <w:p w14:paraId="0A1E2D6C" w14:textId="77777777" w:rsidR="00527A9F" w:rsidRDefault="00527A9F" w:rsidP="008A71F8">
      <w:pPr>
        <w:rPr>
          <w:sz w:val="22"/>
          <w:szCs w:val="22"/>
        </w:rPr>
      </w:pPr>
    </w:p>
    <w:p w14:paraId="42C13D6F" w14:textId="695AAABD" w:rsidR="006636E7" w:rsidRDefault="006636E7" w:rsidP="008A71F8">
      <w:pPr>
        <w:rPr>
          <w:sz w:val="22"/>
          <w:szCs w:val="22"/>
        </w:rPr>
      </w:pPr>
      <w:r>
        <w:rPr>
          <w:sz w:val="22"/>
          <w:szCs w:val="22"/>
        </w:rPr>
        <w:t xml:space="preserve">The Committee expressed concerns regarding the subjective nature </w:t>
      </w:r>
      <w:r w:rsidR="00277B02">
        <w:rPr>
          <w:sz w:val="22"/>
          <w:szCs w:val="22"/>
        </w:rPr>
        <w:t xml:space="preserve">of </w:t>
      </w:r>
      <w:r>
        <w:rPr>
          <w:sz w:val="22"/>
          <w:szCs w:val="22"/>
        </w:rPr>
        <w:t>self-reporting and self-evaluation. The Committee suggested Authority staff pursue efforts to determine how other organization</w:t>
      </w:r>
      <w:r w:rsidR="00324E77">
        <w:rPr>
          <w:sz w:val="22"/>
          <w:szCs w:val="22"/>
        </w:rPr>
        <w:t>s</w:t>
      </w:r>
      <w:r>
        <w:rPr>
          <w:sz w:val="22"/>
          <w:szCs w:val="22"/>
        </w:rPr>
        <w:t xml:space="preserve"> measure similar tasks</w:t>
      </w:r>
      <w:r w:rsidR="00AE2E12">
        <w:rPr>
          <w:sz w:val="22"/>
          <w:szCs w:val="22"/>
        </w:rPr>
        <w:t xml:space="preserve">; and </w:t>
      </w:r>
      <w:r>
        <w:rPr>
          <w:sz w:val="22"/>
          <w:szCs w:val="22"/>
        </w:rPr>
        <w:t xml:space="preserve">to benchmark DC Water’s performance in </w:t>
      </w:r>
      <w:r w:rsidR="00AE2E12">
        <w:rPr>
          <w:sz w:val="22"/>
          <w:szCs w:val="22"/>
        </w:rPr>
        <w:t>these</w:t>
      </w:r>
      <w:r>
        <w:rPr>
          <w:sz w:val="22"/>
          <w:szCs w:val="22"/>
        </w:rPr>
        <w:t xml:space="preserve"> areas against other organization</w:t>
      </w:r>
      <w:r w:rsidR="00AE2E12">
        <w:rPr>
          <w:sz w:val="22"/>
          <w:szCs w:val="22"/>
        </w:rPr>
        <w:t>s</w:t>
      </w:r>
      <w:r>
        <w:rPr>
          <w:sz w:val="22"/>
          <w:szCs w:val="22"/>
        </w:rPr>
        <w:t>.</w:t>
      </w:r>
      <w:r w:rsidR="00527A9F" w:rsidRPr="00527A9F">
        <w:rPr>
          <w:sz w:val="22"/>
          <w:szCs w:val="22"/>
        </w:rPr>
        <w:t xml:space="preserve"> </w:t>
      </w:r>
      <w:r w:rsidR="00527A9F">
        <w:rPr>
          <w:sz w:val="22"/>
          <w:szCs w:val="22"/>
        </w:rPr>
        <w:t>Ms. Neiderer informed the Committee that DC Water staff are developing performance outcome metrics that will align with the goal areas. It is expected future updates will be validated using quantitative outcome metrics.</w:t>
      </w:r>
    </w:p>
    <w:p w14:paraId="0A5EA3D1" w14:textId="77777777" w:rsidR="006636E7" w:rsidRDefault="006636E7" w:rsidP="008A71F8">
      <w:pPr>
        <w:rPr>
          <w:sz w:val="22"/>
          <w:szCs w:val="22"/>
        </w:rPr>
      </w:pPr>
    </w:p>
    <w:p w14:paraId="6BBF5041" w14:textId="20AF5412" w:rsidR="002377D1" w:rsidRDefault="002377D1" w:rsidP="002377D1">
      <w:pPr>
        <w:rPr>
          <w:sz w:val="22"/>
          <w:szCs w:val="22"/>
        </w:rPr>
      </w:pPr>
      <w:r>
        <w:rPr>
          <w:sz w:val="22"/>
          <w:szCs w:val="22"/>
        </w:rPr>
        <w:t xml:space="preserve">With regard to benchmarking, the Committee inquired how the Authority would benchmark the </w:t>
      </w:r>
      <w:r w:rsidR="00277B02">
        <w:rPr>
          <w:sz w:val="22"/>
          <w:szCs w:val="22"/>
        </w:rPr>
        <w:t xml:space="preserve">vision </w:t>
      </w:r>
      <w:r>
        <w:rPr>
          <w:sz w:val="22"/>
          <w:szCs w:val="22"/>
        </w:rPr>
        <w:t>to be a “world-class” utility. Biju George, Chief Operations Officer, replied there were two ways to approach the challenge.  First, Mr. George suggested there are industry benchmarks that many water and wastewater utilities follow.  The second is that for various business processes there are industry groups that have their own benchmarks. Mr. George, further explained f</w:t>
      </w:r>
      <w:r w:rsidR="00B70F09">
        <w:rPr>
          <w:sz w:val="22"/>
          <w:szCs w:val="22"/>
        </w:rPr>
        <w:t>or asset m</w:t>
      </w:r>
      <w:r>
        <w:rPr>
          <w:sz w:val="22"/>
          <w:szCs w:val="22"/>
        </w:rPr>
        <w:t>anagement there is a group that conducts audits every four years, not only for metrics but for practices. Accordingly,</w:t>
      </w:r>
      <w:r w:rsidR="00B70F09">
        <w:rPr>
          <w:sz w:val="22"/>
          <w:szCs w:val="22"/>
        </w:rPr>
        <w:t xml:space="preserve"> he expressed</w:t>
      </w:r>
      <w:r>
        <w:rPr>
          <w:sz w:val="22"/>
          <w:szCs w:val="22"/>
        </w:rPr>
        <w:t xml:space="preserve"> it is a true comparison of not only numbe</w:t>
      </w:r>
      <w:r w:rsidR="00B70F09">
        <w:rPr>
          <w:sz w:val="22"/>
          <w:szCs w:val="22"/>
        </w:rPr>
        <w:t>rs but the business processes. The C</w:t>
      </w:r>
      <w:r>
        <w:rPr>
          <w:sz w:val="22"/>
          <w:szCs w:val="22"/>
        </w:rPr>
        <w:t>ommittee suggested we benchmark against world-class entities not just utilities.</w:t>
      </w:r>
    </w:p>
    <w:p w14:paraId="2576CAD2" w14:textId="77777777" w:rsidR="002377D1" w:rsidRDefault="002377D1" w:rsidP="008A71F8">
      <w:pPr>
        <w:rPr>
          <w:sz w:val="22"/>
          <w:szCs w:val="22"/>
        </w:rPr>
      </w:pPr>
    </w:p>
    <w:p w14:paraId="594FA1D8" w14:textId="7ED520CD" w:rsidR="00AE2E12" w:rsidRDefault="00AE2E12" w:rsidP="008A71F8">
      <w:pPr>
        <w:rPr>
          <w:sz w:val="22"/>
          <w:szCs w:val="22"/>
        </w:rPr>
      </w:pPr>
      <w:r>
        <w:rPr>
          <w:sz w:val="22"/>
          <w:szCs w:val="22"/>
        </w:rPr>
        <w:t xml:space="preserve">Additionally, the Committee expressed concerns regarding areas determined to be one hundred percent (100%) complete. The Committee expressed its position that a goal or initiative is never 100% complete because efforts are ongoing. </w:t>
      </w:r>
      <w:r w:rsidR="00002287">
        <w:rPr>
          <w:sz w:val="22"/>
          <w:szCs w:val="22"/>
        </w:rPr>
        <w:t xml:space="preserve">Ms. Neiderer </w:t>
      </w:r>
      <w:r>
        <w:rPr>
          <w:sz w:val="22"/>
          <w:szCs w:val="22"/>
        </w:rPr>
        <w:t>explained</w:t>
      </w:r>
      <w:r w:rsidR="00002287">
        <w:rPr>
          <w:sz w:val="22"/>
          <w:szCs w:val="22"/>
        </w:rPr>
        <w:t xml:space="preserve"> the </w:t>
      </w:r>
      <w:r w:rsidR="00EC3BE7" w:rsidRPr="00324E77">
        <w:rPr>
          <w:color w:val="FF0000"/>
          <w:sz w:val="22"/>
          <w:szCs w:val="22"/>
        </w:rPr>
        <w:t>“</w:t>
      </w:r>
      <w:r w:rsidR="00002287">
        <w:rPr>
          <w:sz w:val="22"/>
          <w:szCs w:val="22"/>
        </w:rPr>
        <w:t>percentage complete</w:t>
      </w:r>
      <w:r w:rsidR="00EC3BE7" w:rsidRPr="00324E77">
        <w:rPr>
          <w:color w:val="FF0000"/>
          <w:sz w:val="22"/>
          <w:szCs w:val="22"/>
        </w:rPr>
        <w:t>”</w:t>
      </w:r>
      <w:r>
        <w:rPr>
          <w:sz w:val="22"/>
          <w:szCs w:val="22"/>
        </w:rPr>
        <w:t xml:space="preserve"> number was meant to</w:t>
      </w:r>
      <w:r w:rsidR="00002287">
        <w:rPr>
          <w:sz w:val="22"/>
          <w:szCs w:val="22"/>
        </w:rPr>
        <w:t xml:space="preserve"> </w:t>
      </w:r>
      <w:r w:rsidR="00937617">
        <w:rPr>
          <w:sz w:val="22"/>
          <w:szCs w:val="22"/>
        </w:rPr>
        <w:t xml:space="preserve">illustrate </w:t>
      </w:r>
      <w:r w:rsidR="00002287">
        <w:rPr>
          <w:sz w:val="22"/>
          <w:szCs w:val="22"/>
        </w:rPr>
        <w:t>the completion of milestones and initiatives under each objective and goal area</w:t>
      </w:r>
      <w:r>
        <w:rPr>
          <w:sz w:val="22"/>
          <w:szCs w:val="22"/>
        </w:rPr>
        <w:t xml:space="preserve">. As a result, the </w:t>
      </w:r>
      <w:r w:rsidR="00527A9F">
        <w:rPr>
          <w:sz w:val="22"/>
          <w:szCs w:val="22"/>
        </w:rPr>
        <w:t xml:space="preserve">“percentage completed” </w:t>
      </w:r>
      <w:r>
        <w:rPr>
          <w:sz w:val="22"/>
          <w:szCs w:val="22"/>
        </w:rPr>
        <w:t xml:space="preserve">numbers </w:t>
      </w:r>
      <w:r w:rsidR="00527A9F">
        <w:rPr>
          <w:sz w:val="22"/>
          <w:szCs w:val="22"/>
        </w:rPr>
        <w:t>illustrate</w:t>
      </w:r>
      <w:r>
        <w:rPr>
          <w:sz w:val="22"/>
          <w:szCs w:val="22"/>
        </w:rPr>
        <w:t xml:space="preserve">d in the PowerPoint were a representation of tasks that had been completed in support of achieving an initiative or </w:t>
      </w:r>
      <w:r w:rsidR="00277B02">
        <w:rPr>
          <w:sz w:val="22"/>
          <w:szCs w:val="22"/>
        </w:rPr>
        <w:t>objective</w:t>
      </w:r>
      <w:r>
        <w:rPr>
          <w:sz w:val="22"/>
          <w:szCs w:val="22"/>
        </w:rPr>
        <w:t xml:space="preserve">. </w:t>
      </w:r>
    </w:p>
    <w:p w14:paraId="5F00C737" w14:textId="77777777" w:rsidR="00AE2E12" w:rsidRDefault="00AE2E12" w:rsidP="008A71F8">
      <w:pPr>
        <w:rPr>
          <w:sz w:val="22"/>
          <w:szCs w:val="22"/>
        </w:rPr>
      </w:pPr>
    </w:p>
    <w:p w14:paraId="3BE76A76" w14:textId="08C7858A" w:rsidR="00AE2E12" w:rsidRDefault="00AE2E12" w:rsidP="008A71F8">
      <w:pPr>
        <w:rPr>
          <w:sz w:val="22"/>
          <w:szCs w:val="22"/>
        </w:rPr>
      </w:pPr>
      <w:r>
        <w:rPr>
          <w:sz w:val="22"/>
          <w:szCs w:val="22"/>
        </w:rPr>
        <w:t>Ms. Neiderer explained</w:t>
      </w:r>
      <w:r w:rsidRPr="00AE2E12">
        <w:rPr>
          <w:sz w:val="22"/>
          <w:szCs w:val="22"/>
        </w:rPr>
        <w:t xml:space="preserve"> </w:t>
      </w:r>
      <w:r>
        <w:rPr>
          <w:sz w:val="22"/>
          <w:szCs w:val="22"/>
        </w:rPr>
        <w:t>proposed revisions to the plan would establish new milestones and initiatives because many of the milestones established at the time Blue Horizon 2020 was approved ha</w:t>
      </w:r>
      <w:r w:rsidR="00324E77">
        <w:rPr>
          <w:sz w:val="22"/>
          <w:szCs w:val="22"/>
        </w:rPr>
        <w:t>ve</w:t>
      </w:r>
      <w:r>
        <w:rPr>
          <w:sz w:val="22"/>
          <w:szCs w:val="22"/>
        </w:rPr>
        <w:t xml:space="preserve"> been completed. By revising the plan with new milestones and initiatives</w:t>
      </w:r>
      <w:r w:rsidR="00036ACB" w:rsidRPr="00324E77">
        <w:rPr>
          <w:color w:val="FF0000"/>
          <w:sz w:val="22"/>
          <w:szCs w:val="22"/>
        </w:rPr>
        <w:t>,</w:t>
      </w:r>
      <w:r>
        <w:rPr>
          <w:sz w:val="22"/>
          <w:szCs w:val="22"/>
        </w:rPr>
        <w:t xml:space="preserve"> the Autho</w:t>
      </w:r>
      <w:r w:rsidR="00527A9F">
        <w:rPr>
          <w:sz w:val="22"/>
          <w:szCs w:val="22"/>
        </w:rPr>
        <w:t>rity was ensuring continued</w:t>
      </w:r>
      <w:r>
        <w:rPr>
          <w:sz w:val="22"/>
          <w:szCs w:val="22"/>
        </w:rPr>
        <w:t xml:space="preserve"> progress would be made</w:t>
      </w:r>
      <w:r w:rsidR="00277B02">
        <w:rPr>
          <w:sz w:val="22"/>
          <w:szCs w:val="22"/>
        </w:rPr>
        <w:t xml:space="preserve"> in each goal area</w:t>
      </w:r>
      <w:r w:rsidR="00036ACB" w:rsidRPr="00324E77">
        <w:rPr>
          <w:color w:val="FF0000"/>
          <w:sz w:val="22"/>
          <w:szCs w:val="22"/>
        </w:rPr>
        <w:t>.</w:t>
      </w:r>
    </w:p>
    <w:p w14:paraId="37EC16C5" w14:textId="77777777" w:rsidR="00174957" w:rsidRDefault="00174957" w:rsidP="008A71F8">
      <w:pPr>
        <w:rPr>
          <w:sz w:val="22"/>
          <w:szCs w:val="22"/>
        </w:rPr>
      </w:pPr>
    </w:p>
    <w:p w14:paraId="77325E9A" w14:textId="77777777" w:rsidR="00F831D3" w:rsidRDefault="00527A9F">
      <w:pPr>
        <w:rPr>
          <w:sz w:val="22"/>
          <w:szCs w:val="22"/>
        </w:rPr>
      </w:pPr>
      <w:r>
        <w:rPr>
          <w:sz w:val="22"/>
          <w:szCs w:val="22"/>
        </w:rPr>
        <w:t xml:space="preserve">In order to enhance Board oversight and facilitate a more meaningful examination of plan progress, </w:t>
      </w:r>
      <w:r w:rsidR="00F25C8F">
        <w:rPr>
          <w:sz w:val="22"/>
          <w:szCs w:val="22"/>
        </w:rPr>
        <w:t>Ms. Neid</w:t>
      </w:r>
      <w:r>
        <w:rPr>
          <w:sz w:val="22"/>
          <w:szCs w:val="22"/>
        </w:rPr>
        <w:t xml:space="preserve">erer </w:t>
      </w:r>
      <w:r w:rsidR="00F25C8F">
        <w:rPr>
          <w:sz w:val="22"/>
          <w:szCs w:val="22"/>
        </w:rPr>
        <w:t>proposed that “</w:t>
      </w:r>
      <w:r w:rsidR="00707976">
        <w:rPr>
          <w:sz w:val="22"/>
          <w:szCs w:val="22"/>
        </w:rPr>
        <w:t>Strategic Plan</w:t>
      </w:r>
      <w:r w:rsidR="00F25C8F">
        <w:rPr>
          <w:sz w:val="22"/>
          <w:szCs w:val="22"/>
        </w:rPr>
        <w:t xml:space="preserve">” be added as a </w:t>
      </w:r>
      <w:r>
        <w:rPr>
          <w:sz w:val="22"/>
          <w:szCs w:val="22"/>
        </w:rPr>
        <w:t xml:space="preserve">standing </w:t>
      </w:r>
      <w:r w:rsidR="00F25C8F">
        <w:rPr>
          <w:sz w:val="22"/>
          <w:szCs w:val="22"/>
        </w:rPr>
        <w:t>agenda</w:t>
      </w:r>
      <w:r w:rsidR="00707976">
        <w:rPr>
          <w:sz w:val="22"/>
          <w:szCs w:val="22"/>
        </w:rPr>
        <w:t xml:space="preserve"> item </w:t>
      </w:r>
      <w:r w:rsidR="00660212">
        <w:rPr>
          <w:sz w:val="22"/>
          <w:szCs w:val="22"/>
        </w:rPr>
        <w:t>on all Committee agendas</w:t>
      </w:r>
      <w:r>
        <w:rPr>
          <w:sz w:val="22"/>
          <w:szCs w:val="22"/>
        </w:rPr>
        <w:t xml:space="preserve">. Accordingly, DC Water </w:t>
      </w:r>
      <w:r w:rsidR="00660212">
        <w:rPr>
          <w:sz w:val="22"/>
          <w:szCs w:val="22"/>
        </w:rPr>
        <w:t>staff will r</w:t>
      </w:r>
      <w:r>
        <w:rPr>
          <w:sz w:val="22"/>
          <w:szCs w:val="22"/>
        </w:rPr>
        <w:t>egularly</w:t>
      </w:r>
      <w:r w:rsidR="00660212">
        <w:rPr>
          <w:sz w:val="22"/>
          <w:szCs w:val="22"/>
        </w:rPr>
        <w:t xml:space="preserve"> </w:t>
      </w:r>
      <w:r>
        <w:rPr>
          <w:sz w:val="22"/>
          <w:szCs w:val="22"/>
        </w:rPr>
        <w:t>report</w:t>
      </w:r>
      <w:r w:rsidR="00660212">
        <w:rPr>
          <w:sz w:val="22"/>
          <w:szCs w:val="22"/>
        </w:rPr>
        <w:t xml:space="preserve"> progress </w:t>
      </w:r>
      <w:r w:rsidR="00CD106C">
        <w:rPr>
          <w:sz w:val="22"/>
          <w:szCs w:val="22"/>
        </w:rPr>
        <w:t>regarding milestones, initiatives and strategic goals to the appropriate committee(s)</w:t>
      </w:r>
      <w:r w:rsidR="00660212">
        <w:rPr>
          <w:sz w:val="22"/>
          <w:szCs w:val="22"/>
        </w:rPr>
        <w:t xml:space="preserve">.  </w:t>
      </w:r>
    </w:p>
    <w:p w14:paraId="62642E62" w14:textId="77777777" w:rsidR="00D37571" w:rsidRDefault="00D37571" w:rsidP="008A71F8">
      <w:pPr>
        <w:rPr>
          <w:sz w:val="22"/>
          <w:szCs w:val="22"/>
        </w:rPr>
      </w:pPr>
    </w:p>
    <w:p w14:paraId="385449EE" w14:textId="77777777" w:rsidR="00D37571" w:rsidRDefault="00D37571" w:rsidP="008A71F8">
      <w:pPr>
        <w:rPr>
          <w:sz w:val="22"/>
          <w:szCs w:val="22"/>
        </w:rPr>
      </w:pPr>
      <w:r>
        <w:rPr>
          <w:b/>
          <w:sz w:val="22"/>
          <w:szCs w:val="22"/>
        </w:rPr>
        <w:t xml:space="preserve">III. </w:t>
      </w:r>
      <w:r>
        <w:rPr>
          <w:b/>
          <w:sz w:val="22"/>
          <w:szCs w:val="22"/>
        </w:rPr>
        <w:tab/>
      </w:r>
      <w:r w:rsidRPr="007B2851">
        <w:rPr>
          <w:b/>
          <w:sz w:val="22"/>
          <w:szCs w:val="22"/>
        </w:rPr>
        <w:t xml:space="preserve">Blue Horizon 2020: </w:t>
      </w:r>
      <w:r>
        <w:rPr>
          <w:b/>
          <w:sz w:val="22"/>
          <w:szCs w:val="22"/>
        </w:rPr>
        <w:t>Proposed Revisions</w:t>
      </w:r>
    </w:p>
    <w:p w14:paraId="14A5119F" w14:textId="77777777" w:rsidR="00B91AA1" w:rsidRDefault="00B91AA1" w:rsidP="008A71F8">
      <w:pPr>
        <w:rPr>
          <w:sz w:val="22"/>
          <w:szCs w:val="22"/>
        </w:rPr>
      </w:pPr>
    </w:p>
    <w:p w14:paraId="1BA1B24B" w14:textId="77777777" w:rsidR="009842C3" w:rsidRDefault="00D37571" w:rsidP="008A71F8">
      <w:pPr>
        <w:rPr>
          <w:sz w:val="22"/>
          <w:szCs w:val="22"/>
        </w:rPr>
      </w:pPr>
      <w:r>
        <w:rPr>
          <w:sz w:val="22"/>
          <w:szCs w:val="22"/>
        </w:rPr>
        <w:t>Ms. Neiderer indicated that the plan has</w:t>
      </w:r>
      <w:r w:rsidR="00B91AA1">
        <w:rPr>
          <w:sz w:val="22"/>
          <w:szCs w:val="22"/>
        </w:rPr>
        <w:t xml:space="preserve"> been updated extensively from the goal to the milestone l</w:t>
      </w:r>
      <w:r w:rsidR="005F4B96">
        <w:rPr>
          <w:sz w:val="22"/>
          <w:szCs w:val="22"/>
        </w:rPr>
        <w:t>evels because of completion/</w:t>
      </w:r>
      <w:r w:rsidR="00B91AA1">
        <w:rPr>
          <w:sz w:val="22"/>
          <w:szCs w:val="22"/>
        </w:rPr>
        <w:t xml:space="preserve">progress </w:t>
      </w:r>
      <w:r>
        <w:rPr>
          <w:sz w:val="22"/>
          <w:szCs w:val="22"/>
        </w:rPr>
        <w:t>i</w:t>
      </w:r>
      <w:r w:rsidR="00B91AA1">
        <w:rPr>
          <w:sz w:val="22"/>
          <w:szCs w:val="22"/>
        </w:rPr>
        <w:t xml:space="preserve">n quite a few areas of the </w:t>
      </w:r>
      <w:r>
        <w:rPr>
          <w:sz w:val="22"/>
          <w:szCs w:val="22"/>
        </w:rPr>
        <w:t xml:space="preserve">plan. </w:t>
      </w:r>
      <w:r w:rsidR="00B91AA1">
        <w:rPr>
          <w:sz w:val="22"/>
          <w:szCs w:val="22"/>
        </w:rPr>
        <w:t xml:space="preserve">  </w:t>
      </w:r>
    </w:p>
    <w:p w14:paraId="25419D32" w14:textId="77777777" w:rsidR="00B91AA1" w:rsidRDefault="00B91AA1" w:rsidP="00D80EB7">
      <w:pPr>
        <w:rPr>
          <w:sz w:val="22"/>
          <w:szCs w:val="22"/>
        </w:rPr>
      </w:pPr>
    </w:p>
    <w:p w14:paraId="6138589C" w14:textId="6CC3B35B" w:rsidR="00693A2C" w:rsidRPr="00262BAD" w:rsidRDefault="00174957" w:rsidP="004543D4">
      <w:pPr>
        <w:rPr>
          <w:sz w:val="22"/>
          <w:szCs w:val="22"/>
        </w:rPr>
      </w:pPr>
      <w:r>
        <w:rPr>
          <w:sz w:val="22"/>
          <w:szCs w:val="22"/>
        </w:rPr>
        <w:t>Ms. Neiderer</w:t>
      </w:r>
      <w:r w:rsidR="00D80EB7">
        <w:rPr>
          <w:sz w:val="22"/>
          <w:szCs w:val="22"/>
        </w:rPr>
        <w:t xml:space="preserve"> reviewed the revisions </w:t>
      </w:r>
      <w:r w:rsidR="005D1B9B">
        <w:rPr>
          <w:sz w:val="22"/>
          <w:szCs w:val="22"/>
        </w:rPr>
        <w:t xml:space="preserve">to the strategic plan detailing changes </w:t>
      </w:r>
      <w:r w:rsidR="00324E77">
        <w:rPr>
          <w:sz w:val="22"/>
          <w:szCs w:val="22"/>
        </w:rPr>
        <w:t>at the goal and objective levels</w:t>
      </w:r>
      <w:bookmarkStart w:id="0" w:name="_GoBack"/>
      <w:bookmarkEnd w:id="0"/>
      <w:r w:rsidR="005D1B9B">
        <w:rPr>
          <w:sz w:val="22"/>
          <w:szCs w:val="22"/>
        </w:rPr>
        <w:t xml:space="preserve">. Additionally, </w:t>
      </w:r>
      <w:r w:rsidR="00D80EB7">
        <w:rPr>
          <w:sz w:val="22"/>
          <w:szCs w:val="22"/>
        </w:rPr>
        <w:t>an appendix to the prese</w:t>
      </w:r>
      <w:r w:rsidR="005D1B9B">
        <w:rPr>
          <w:sz w:val="22"/>
          <w:szCs w:val="22"/>
        </w:rPr>
        <w:t xml:space="preserve">ntation package identified </w:t>
      </w:r>
      <w:r w:rsidR="00D80EB7">
        <w:rPr>
          <w:sz w:val="22"/>
          <w:szCs w:val="22"/>
        </w:rPr>
        <w:t>changes at the initiative</w:t>
      </w:r>
      <w:r w:rsidR="00D37571">
        <w:rPr>
          <w:sz w:val="22"/>
          <w:szCs w:val="22"/>
        </w:rPr>
        <w:t xml:space="preserve"> and milestone</w:t>
      </w:r>
      <w:r w:rsidR="00D80EB7">
        <w:rPr>
          <w:sz w:val="22"/>
          <w:szCs w:val="22"/>
        </w:rPr>
        <w:t xml:space="preserve"> level</w:t>
      </w:r>
      <w:r>
        <w:rPr>
          <w:sz w:val="22"/>
          <w:szCs w:val="22"/>
        </w:rPr>
        <w:t>s.</w:t>
      </w:r>
      <w:r w:rsidR="00D80EB7">
        <w:rPr>
          <w:sz w:val="22"/>
          <w:szCs w:val="22"/>
        </w:rPr>
        <w:t xml:space="preserve"> </w:t>
      </w:r>
    </w:p>
    <w:p w14:paraId="49AC4385" w14:textId="77777777" w:rsidR="008B126D" w:rsidRDefault="008B126D" w:rsidP="00D80EB7">
      <w:pPr>
        <w:rPr>
          <w:sz w:val="22"/>
          <w:szCs w:val="22"/>
        </w:rPr>
      </w:pPr>
    </w:p>
    <w:p w14:paraId="00A4AE31" w14:textId="1FF5A5DA" w:rsidR="00F03EAD" w:rsidRDefault="00D37571" w:rsidP="00D80EB7">
      <w:pPr>
        <w:rPr>
          <w:sz w:val="22"/>
          <w:szCs w:val="22"/>
        </w:rPr>
      </w:pPr>
      <w:r>
        <w:rPr>
          <w:sz w:val="22"/>
          <w:szCs w:val="22"/>
        </w:rPr>
        <w:lastRenderedPageBreak/>
        <w:t xml:space="preserve">The Committee indicated an interest in learning more about what has been achieved in the plan in order to adopt </w:t>
      </w:r>
      <w:r w:rsidR="009F070D">
        <w:rPr>
          <w:sz w:val="22"/>
          <w:szCs w:val="22"/>
        </w:rPr>
        <w:t>changes. As a policy body, the C</w:t>
      </w:r>
      <w:r>
        <w:rPr>
          <w:sz w:val="22"/>
          <w:szCs w:val="22"/>
        </w:rPr>
        <w:t xml:space="preserve">ommittee requested to be </w:t>
      </w:r>
      <w:r w:rsidR="00036ACB">
        <w:rPr>
          <w:sz w:val="22"/>
          <w:szCs w:val="22"/>
        </w:rPr>
        <w:t>kept apprised of progress on the Plan.</w:t>
      </w:r>
      <w:r w:rsidR="000F13A2">
        <w:rPr>
          <w:sz w:val="22"/>
          <w:szCs w:val="22"/>
        </w:rPr>
        <w:t xml:space="preserve"> </w:t>
      </w:r>
      <w:r w:rsidR="00D56A50">
        <w:rPr>
          <w:sz w:val="22"/>
          <w:szCs w:val="22"/>
        </w:rPr>
        <w:t>It was suggested that the Committees review their respective goal progress, then bring feedback and proposed revisions to the full Board. This</w:t>
      </w:r>
      <w:r w:rsidR="00311583">
        <w:rPr>
          <w:sz w:val="22"/>
          <w:szCs w:val="22"/>
        </w:rPr>
        <w:t xml:space="preserve"> will aid</w:t>
      </w:r>
      <w:r w:rsidR="00D56A50">
        <w:rPr>
          <w:sz w:val="22"/>
          <w:szCs w:val="22"/>
        </w:rPr>
        <w:t xml:space="preserve"> </w:t>
      </w:r>
      <w:r w:rsidR="008A1198">
        <w:rPr>
          <w:sz w:val="22"/>
          <w:szCs w:val="22"/>
        </w:rPr>
        <w:t xml:space="preserve">in </w:t>
      </w:r>
      <w:r w:rsidR="00314FB4">
        <w:rPr>
          <w:sz w:val="22"/>
          <w:szCs w:val="22"/>
        </w:rPr>
        <w:t>engaging the</w:t>
      </w:r>
      <w:r w:rsidR="00D56A50">
        <w:rPr>
          <w:sz w:val="22"/>
          <w:szCs w:val="22"/>
        </w:rPr>
        <w:t xml:space="preserve"> subcommittees so that they</w:t>
      </w:r>
      <w:r w:rsidR="00311583">
        <w:rPr>
          <w:sz w:val="22"/>
          <w:szCs w:val="22"/>
        </w:rPr>
        <w:t xml:space="preserve"> stay abreast of the </w:t>
      </w:r>
      <w:r w:rsidR="008A1198">
        <w:rPr>
          <w:sz w:val="22"/>
          <w:szCs w:val="22"/>
        </w:rPr>
        <w:t xml:space="preserve">status of the </w:t>
      </w:r>
      <w:r w:rsidR="00D56A50">
        <w:rPr>
          <w:sz w:val="22"/>
          <w:szCs w:val="22"/>
        </w:rPr>
        <w:t>goals</w:t>
      </w:r>
      <w:r w:rsidR="008A1198">
        <w:rPr>
          <w:sz w:val="22"/>
          <w:szCs w:val="22"/>
        </w:rPr>
        <w:t>.</w:t>
      </w:r>
      <w:r w:rsidR="00314FB4">
        <w:rPr>
          <w:sz w:val="22"/>
          <w:szCs w:val="22"/>
        </w:rPr>
        <w:t xml:space="preserve"> </w:t>
      </w:r>
      <w:r w:rsidR="00D56A50">
        <w:rPr>
          <w:sz w:val="22"/>
          <w:szCs w:val="22"/>
        </w:rPr>
        <w:t xml:space="preserve">The Committee agreed that the Board should make sure the strategic direction of </w:t>
      </w:r>
      <w:r w:rsidR="00754393">
        <w:rPr>
          <w:sz w:val="22"/>
          <w:szCs w:val="22"/>
        </w:rPr>
        <w:t xml:space="preserve">the Authority </w:t>
      </w:r>
      <w:r w:rsidR="00D56A50">
        <w:rPr>
          <w:sz w:val="22"/>
          <w:szCs w:val="22"/>
        </w:rPr>
        <w:t xml:space="preserve">is moving in the right direction. </w:t>
      </w:r>
      <w:r w:rsidR="00F03EAD">
        <w:rPr>
          <w:sz w:val="22"/>
          <w:szCs w:val="22"/>
        </w:rPr>
        <w:t>Mr. George stated that Mr. Hawkins</w:t>
      </w:r>
      <w:r w:rsidR="00754393">
        <w:rPr>
          <w:sz w:val="22"/>
          <w:szCs w:val="22"/>
        </w:rPr>
        <w:t xml:space="preserve"> advised </w:t>
      </w:r>
      <w:r w:rsidR="00CA26B8">
        <w:rPr>
          <w:sz w:val="22"/>
          <w:szCs w:val="22"/>
        </w:rPr>
        <w:t xml:space="preserve">a board retreat is slated in the fall to discuss refining the Strategic Plan. </w:t>
      </w:r>
    </w:p>
    <w:p w14:paraId="48BB3969" w14:textId="77777777" w:rsidR="00F03EAD" w:rsidRDefault="00F03EAD" w:rsidP="00D80EB7">
      <w:pPr>
        <w:rPr>
          <w:sz w:val="22"/>
          <w:szCs w:val="22"/>
        </w:rPr>
      </w:pPr>
    </w:p>
    <w:p w14:paraId="5196400B" w14:textId="670F07D0" w:rsidR="00860CE6" w:rsidRDefault="00CA26B8" w:rsidP="00D80EB7">
      <w:pPr>
        <w:rPr>
          <w:sz w:val="22"/>
          <w:szCs w:val="22"/>
        </w:rPr>
      </w:pPr>
      <w:r>
        <w:rPr>
          <w:sz w:val="22"/>
          <w:szCs w:val="22"/>
        </w:rPr>
        <w:t xml:space="preserve">Thereafter, </w:t>
      </w:r>
      <w:r w:rsidR="00D56A50">
        <w:rPr>
          <w:sz w:val="22"/>
          <w:szCs w:val="22"/>
        </w:rPr>
        <w:t xml:space="preserve">Mr. Mallett </w:t>
      </w:r>
      <w:r>
        <w:rPr>
          <w:sz w:val="22"/>
          <w:szCs w:val="22"/>
        </w:rPr>
        <w:t xml:space="preserve">requested </w:t>
      </w:r>
      <w:r w:rsidR="00D56A50">
        <w:rPr>
          <w:sz w:val="22"/>
          <w:szCs w:val="22"/>
        </w:rPr>
        <w:t>consensus</w:t>
      </w:r>
      <w:r w:rsidR="001D6A9B">
        <w:rPr>
          <w:sz w:val="22"/>
          <w:szCs w:val="22"/>
        </w:rPr>
        <w:t xml:space="preserve"> from the full aboard to approve the proposed changes </w:t>
      </w:r>
      <w:r w:rsidR="00D56A50">
        <w:rPr>
          <w:sz w:val="22"/>
          <w:szCs w:val="22"/>
        </w:rPr>
        <w:t xml:space="preserve"> with the caveat that Ms. Neiderer and others are required to speak to each committee where action is being taken on each of the goals to discuss the implications of changes.  The members indicated their agreement.  </w:t>
      </w:r>
    </w:p>
    <w:p w14:paraId="0C23D591" w14:textId="77777777" w:rsidR="00860CE6" w:rsidRDefault="00860CE6" w:rsidP="00D80EB7">
      <w:pPr>
        <w:rPr>
          <w:sz w:val="22"/>
          <w:szCs w:val="22"/>
        </w:rPr>
      </w:pPr>
    </w:p>
    <w:p w14:paraId="62940595" w14:textId="354F1BDA" w:rsidR="00860CE6" w:rsidRDefault="00036ACB" w:rsidP="00D80EB7">
      <w:pPr>
        <w:rPr>
          <w:sz w:val="22"/>
          <w:szCs w:val="22"/>
        </w:rPr>
      </w:pPr>
      <w:r>
        <w:rPr>
          <w:sz w:val="22"/>
          <w:szCs w:val="22"/>
        </w:rPr>
        <w:t>T</w:t>
      </w:r>
      <w:r w:rsidR="00860CE6">
        <w:rPr>
          <w:sz w:val="22"/>
          <w:szCs w:val="22"/>
        </w:rPr>
        <w:t>he</w:t>
      </w:r>
      <w:r w:rsidR="00CA26B8">
        <w:rPr>
          <w:sz w:val="22"/>
          <w:szCs w:val="22"/>
        </w:rPr>
        <w:t xml:space="preserve"> committee</w:t>
      </w:r>
      <w:r>
        <w:rPr>
          <w:sz w:val="22"/>
          <w:szCs w:val="22"/>
        </w:rPr>
        <w:t xml:space="preserve"> </w:t>
      </w:r>
      <w:r w:rsidR="00860CE6">
        <w:rPr>
          <w:sz w:val="22"/>
          <w:szCs w:val="22"/>
        </w:rPr>
        <w:t>appro</w:t>
      </w:r>
      <w:r w:rsidR="00CA26B8">
        <w:rPr>
          <w:sz w:val="22"/>
          <w:szCs w:val="22"/>
        </w:rPr>
        <w:t>v</w:t>
      </w:r>
      <w:r>
        <w:rPr>
          <w:sz w:val="22"/>
          <w:szCs w:val="22"/>
        </w:rPr>
        <w:t xml:space="preserve">ed </w:t>
      </w:r>
      <w:r w:rsidR="00860CE6">
        <w:rPr>
          <w:sz w:val="22"/>
          <w:szCs w:val="22"/>
        </w:rPr>
        <w:t>the recommended proposed revisions</w:t>
      </w:r>
      <w:r>
        <w:rPr>
          <w:sz w:val="22"/>
          <w:szCs w:val="22"/>
        </w:rPr>
        <w:t xml:space="preserve">; whereupon, </w:t>
      </w:r>
      <w:r w:rsidR="00860CE6">
        <w:rPr>
          <w:sz w:val="22"/>
          <w:szCs w:val="22"/>
        </w:rPr>
        <w:t>Mr. Mallett adjourned the meeting.</w:t>
      </w:r>
    </w:p>
    <w:p w14:paraId="63A6FF91" w14:textId="77777777" w:rsidR="00D80EB7" w:rsidRDefault="00D80EB7" w:rsidP="008A71F8">
      <w:pPr>
        <w:rPr>
          <w:sz w:val="22"/>
          <w:szCs w:val="22"/>
        </w:rPr>
      </w:pPr>
    </w:p>
    <w:p w14:paraId="18A740BC" w14:textId="77777777" w:rsidR="009842C3" w:rsidRDefault="009842C3" w:rsidP="008A71F8">
      <w:pPr>
        <w:rPr>
          <w:sz w:val="22"/>
          <w:szCs w:val="22"/>
        </w:rPr>
      </w:pPr>
    </w:p>
    <w:p w14:paraId="636B24B7" w14:textId="77777777" w:rsidR="002A39C3" w:rsidRDefault="002A39C3" w:rsidP="008A71F8">
      <w:pPr>
        <w:rPr>
          <w:sz w:val="22"/>
          <w:szCs w:val="22"/>
        </w:rPr>
      </w:pPr>
    </w:p>
    <w:p w14:paraId="206C7811" w14:textId="77777777" w:rsidR="002A39C3" w:rsidRPr="002A39C3" w:rsidRDefault="002A39C3">
      <w:pPr>
        <w:rPr>
          <w:sz w:val="22"/>
          <w:szCs w:val="22"/>
        </w:rPr>
      </w:pPr>
    </w:p>
    <w:p w14:paraId="7C46FA1D" w14:textId="77777777" w:rsidR="002A39C3" w:rsidRPr="002A39C3" w:rsidRDefault="002A39C3">
      <w:pPr>
        <w:rPr>
          <w:sz w:val="22"/>
          <w:szCs w:val="22"/>
        </w:rPr>
      </w:pPr>
    </w:p>
    <w:p w14:paraId="49F637DA" w14:textId="77777777" w:rsidR="002A39C3" w:rsidRPr="002A39C3" w:rsidRDefault="002A39C3">
      <w:pPr>
        <w:rPr>
          <w:sz w:val="22"/>
          <w:szCs w:val="22"/>
        </w:rPr>
      </w:pPr>
    </w:p>
    <w:p w14:paraId="05C96FDB" w14:textId="77777777" w:rsidR="002A39C3" w:rsidRPr="002A39C3" w:rsidRDefault="002A39C3">
      <w:pPr>
        <w:rPr>
          <w:sz w:val="22"/>
          <w:szCs w:val="22"/>
        </w:rPr>
      </w:pPr>
    </w:p>
    <w:p w14:paraId="1BD4C6E1" w14:textId="77777777" w:rsidR="002A39C3" w:rsidRPr="002A39C3" w:rsidRDefault="002A39C3">
      <w:pPr>
        <w:rPr>
          <w:sz w:val="22"/>
          <w:szCs w:val="22"/>
        </w:rPr>
      </w:pPr>
    </w:p>
    <w:p w14:paraId="4CDE608E" w14:textId="77777777" w:rsidR="002A39C3" w:rsidRPr="002A39C3" w:rsidRDefault="002A39C3">
      <w:pPr>
        <w:rPr>
          <w:sz w:val="22"/>
          <w:szCs w:val="22"/>
        </w:rPr>
      </w:pPr>
    </w:p>
    <w:p w14:paraId="0A2B17FB" w14:textId="77777777" w:rsidR="002A39C3" w:rsidRPr="002A39C3" w:rsidRDefault="002A39C3">
      <w:pPr>
        <w:rPr>
          <w:sz w:val="22"/>
          <w:szCs w:val="22"/>
        </w:rPr>
      </w:pPr>
    </w:p>
    <w:p w14:paraId="3243BD58" w14:textId="77777777" w:rsidR="002A39C3" w:rsidRPr="002A39C3" w:rsidRDefault="002A39C3">
      <w:pPr>
        <w:rPr>
          <w:sz w:val="22"/>
          <w:szCs w:val="22"/>
        </w:rPr>
      </w:pPr>
    </w:p>
    <w:p w14:paraId="6BC3A58B" w14:textId="77777777" w:rsidR="002A39C3" w:rsidRPr="002A39C3" w:rsidRDefault="002A39C3">
      <w:pPr>
        <w:rPr>
          <w:sz w:val="22"/>
          <w:szCs w:val="22"/>
        </w:rPr>
      </w:pPr>
    </w:p>
    <w:p w14:paraId="4BB2B7C3" w14:textId="77777777" w:rsidR="002A39C3" w:rsidRPr="002A39C3" w:rsidRDefault="002A39C3">
      <w:pPr>
        <w:rPr>
          <w:sz w:val="22"/>
          <w:szCs w:val="22"/>
        </w:rPr>
      </w:pPr>
    </w:p>
    <w:p w14:paraId="22408DD5" w14:textId="77777777" w:rsidR="002A39C3" w:rsidRPr="002A39C3" w:rsidRDefault="002A39C3">
      <w:pPr>
        <w:rPr>
          <w:sz w:val="22"/>
          <w:szCs w:val="22"/>
        </w:rPr>
      </w:pPr>
    </w:p>
    <w:p w14:paraId="218DDDA0" w14:textId="77777777" w:rsidR="002A39C3" w:rsidRPr="002A39C3" w:rsidRDefault="002A39C3">
      <w:pPr>
        <w:rPr>
          <w:sz w:val="22"/>
          <w:szCs w:val="22"/>
        </w:rPr>
      </w:pPr>
    </w:p>
    <w:p w14:paraId="5A7C1445" w14:textId="77777777" w:rsidR="002A39C3" w:rsidRPr="002A39C3" w:rsidRDefault="002A39C3">
      <w:pPr>
        <w:rPr>
          <w:sz w:val="22"/>
          <w:szCs w:val="22"/>
        </w:rPr>
      </w:pPr>
    </w:p>
    <w:p w14:paraId="65229067" w14:textId="77777777" w:rsidR="002A39C3" w:rsidRPr="002A39C3" w:rsidRDefault="002A39C3">
      <w:pPr>
        <w:rPr>
          <w:sz w:val="22"/>
          <w:szCs w:val="22"/>
        </w:rPr>
      </w:pPr>
    </w:p>
    <w:p w14:paraId="7A0AAA7D" w14:textId="77777777" w:rsidR="002A39C3" w:rsidRPr="002A39C3" w:rsidRDefault="002A39C3">
      <w:pPr>
        <w:rPr>
          <w:sz w:val="22"/>
          <w:szCs w:val="22"/>
        </w:rPr>
      </w:pPr>
    </w:p>
    <w:p w14:paraId="063B6CE8" w14:textId="77777777" w:rsidR="002A39C3" w:rsidRDefault="002A39C3" w:rsidP="002A39C3">
      <w:pPr>
        <w:rPr>
          <w:sz w:val="22"/>
          <w:szCs w:val="22"/>
        </w:rPr>
      </w:pPr>
    </w:p>
    <w:p w14:paraId="30CDBE8C" w14:textId="77777777" w:rsidR="00860CE6" w:rsidRPr="002A39C3" w:rsidRDefault="002A39C3" w:rsidP="004543D4">
      <w:pPr>
        <w:tabs>
          <w:tab w:val="left" w:pos="3840"/>
        </w:tabs>
        <w:rPr>
          <w:sz w:val="22"/>
          <w:szCs w:val="22"/>
        </w:rPr>
      </w:pPr>
      <w:r>
        <w:rPr>
          <w:sz w:val="22"/>
          <w:szCs w:val="22"/>
        </w:rPr>
        <w:tab/>
      </w:r>
    </w:p>
    <w:sectPr w:rsidR="00860CE6" w:rsidRPr="002A39C3">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0689AC" w14:textId="77777777" w:rsidR="00494FB1" w:rsidRDefault="00494FB1" w:rsidP="0027083F">
      <w:r>
        <w:separator/>
      </w:r>
    </w:p>
  </w:endnote>
  <w:endnote w:type="continuationSeparator" w:id="0">
    <w:p w14:paraId="12E963B6" w14:textId="77777777" w:rsidR="00494FB1" w:rsidRDefault="00494FB1" w:rsidP="00270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0187837"/>
      <w:docPartObj>
        <w:docPartGallery w:val="Page Numbers (Bottom of Page)"/>
        <w:docPartUnique/>
      </w:docPartObj>
    </w:sdtPr>
    <w:sdtEndPr>
      <w:rPr>
        <w:noProof/>
      </w:rPr>
    </w:sdtEndPr>
    <w:sdtContent>
      <w:p w14:paraId="4E952176" w14:textId="77777777" w:rsidR="0027083F" w:rsidRDefault="0027083F">
        <w:pPr>
          <w:pStyle w:val="Footer"/>
          <w:jc w:val="center"/>
        </w:pPr>
        <w:r>
          <w:fldChar w:fldCharType="begin"/>
        </w:r>
        <w:r>
          <w:instrText xml:space="preserve"> PAGE   \* MERGEFORMAT </w:instrText>
        </w:r>
        <w:r>
          <w:fldChar w:fldCharType="separate"/>
        </w:r>
        <w:r w:rsidR="00324E77">
          <w:rPr>
            <w:noProof/>
          </w:rPr>
          <w:t>3</w:t>
        </w:r>
        <w:r>
          <w:rPr>
            <w:noProof/>
          </w:rPr>
          <w:fldChar w:fldCharType="end"/>
        </w:r>
      </w:p>
    </w:sdtContent>
  </w:sdt>
  <w:p w14:paraId="4A318D33" w14:textId="77777777" w:rsidR="0027083F" w:rsidRDefault="002708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24DFF5" w14:textId="77777777" w:rsidR="00494FB1" w:rsidRDefault="00494FB1" w:rsidP="0027083F">
      <w:r>
        <w:separator/>
      </w:r>
    </w:p>
  </w:footnote>
  <w:footnote w:type="continuationSeparator" w:id="0">
    <w:p w14:paraId="0448C4F8" w14:textId="77777777" w:rsidR="00494FB1" w:rsidRDefault="00494FB1" w:rsidP="002708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EB4177D"/>
    <w:multiLevelType w:val="hybridMultilevel"/>
    <w:tmpl w:val="82185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1F8"/>
    <w:rsid w:val="00002287"/>
    <w:rsid w:val="00012DDA"/>
    <w:rsid w:val="00036ACB"/>
    <w:rsid w:val="00054D0B"/>
    <w:rsid w:val="000A5BC3"/>
    <w:rsid w:val="000E41E7"/>
    <w:rsid w:val="000F13A2"/>
    <w:rsid w:val="000F5F2E"/>
    <w:rsid w:val="00117362"/>
    <w:rsid w:val="0013356C"/>
    <w:rsid w:val="00174957"/>
    <w:rsid w:val="001A2E43"/>
    <w:rsid w:val="001D6A9B"/>
    <w:rsid w:val="001E70A3"/>
    <w:rsid w:val="00220BC7"/>
    <w:rsid w:val="002377D1"/>
    <w:rsid w:val="00237B62"/>
    <w:rsid w:val="00247EDC"/>
    <w:rsid w:val="00261CAF"/>
    <w:rsid w:val="00262BAD"/>
    <w:rsid w:val="0027083F"/>
    <w:rsid w:val="00277B02"/>
    <w:rsid w:val="002A2368"/>
    <w:rsid w:val="002A39C3"/>
    <w:rsid w:val="002B248B"/>
    <w:rsid w:val="002E3933"/>
    <w:rsid w:val="002E3D35"/>
    <w:rsid w:val="003069AA"/>
    <w:rsid w:val="00311583"/>
    <w:rsid w:val="00314FB4"/>
    <w:rsid w:val="00324594"/>
    <w:rsid w:val="00324E77"/>
    <w:rsid w:val="003567D1"/>
    <w:rsid w:val="00363081"/>
    <w:rsid w:val="00390E03"/>
    <w:rsid w:val="003D3832"/>
    <w:rsid w:val="003D4098"/>
    <w:rsid w:val="00424D63"/>
    <w:rsid w:val="00437E8E"/>
    <w:rsid w:val="004543D4"/>
    <w:rsid w:val="00494FB1"/>
    <w:rsid w:val="004F7F02"/>
    <w:rsid w:val="005259E3"/>
    <w:rsid w:val="00527A9F"/>
    <w:rsid w:val="00535E95"/>
    <w:rsid w:val="005B73B3"/>
    <w:rsid w:val="005D1B9B"/>
    <w:rsid w:val="005F4B96"/>
    <w:rsid w:val="006110AD"/>
    <w:rsid w:val="00642B84"/>
    <w:rsid w:val="00660212"/>
    <w:rsid w:val="006636E7"/>
    <w:rsid w:val="00693A2C"/>
    <w:rsid w:val="006A0578"/>
    <w:rsid w:val="006C39E3"/>
    <w:rsid w:val="006F6F0A"/>
    <w:rsid w:val="00707976"/>
    <w:rsid w:val="00754393"/>
    <w:rsid w:val="00765EF5"/>
    <w:rsid w:val="00784142"/>
    <w:rsid w:val="007F1B5A"/>
    <w:rsid w:val="007F3E02"/>
    <w:rsid w:val="0081744C"/>
    <w:rsid w:val="00842871"/>
    <w:rsid w:val="008433F9"/>
    <w:rsid w:val="00860CE6"/>
    <w:rsid w:val="00890518"/>
    <w:rsid w:val="008A1198"/>
    <w:rsid w:val="008A71F8"/>
    <w:rsid w:val="008B126D"/>
    <w:rsid w:val="008B181E"/>
    <w:rsid w:val="008C5465"/>
    <w:rsid w:val="008E79F2"/>
    <w:rsid w:val="009341CA"/>
    <w:rsid w:val="00937617"/>
    <w:rsid w:val="009555C5"/>
    <w:rsid w:val="009842C3"/>
    <w:rsid w:val="00992AF6"/>
    <w:rsid w:val="009F070D"/>
    <w:rsid w:val="009F7426"/>
    <w:rsid w:val="00A64CFC"/>
    <w:rsid w:val="00A654CE"/>
    <w:rsid w:val="00A74D7E"/>
    <w:rsid w:val="00A847E9"/>
    <w:rsid w:val="00AB3B92"/>
    <w:rsid w:val="00AE2E12"/>
    <w:rsid w:val="00B05736"/>
    <w:rsid w:val="00B52F86"/>
    <w:rsid w:val="00B616DC"/>
    <w:rsid w:val="00B70F09"/>
    <w:rsid w:val="00B76308"/>
    <w:rsid w:val="00B91AA1"/>
    <w:rsid w:val="00BA2A9F"/>
    <w:rsid w:val="00BA2B89"/>
    <w:rsid w:val="00BE6AA0"/>
    <w:rsid w:val="00BE75E6"/>
    <w:rsid w:val="00BF4153"/>
    <w:rsid w:val="00C221D8"/>
    <w:rsid w:val="00C44C7D"/>
    <w:rsid w:val="00C476AB"/>
    <w:rsid w:val="00C77468"/>
    <w:rsid w:val="00CA26B8"/>
    <w:rsid w:val="00CB702A"/>
    <w:rsid w:val="00CD106C"/>
    <w:rsid w:val="00CF188E"/>
    <w:rsid w:val="00D1418F"/>
    <w:rsid w:val="00D37571"/>
    <w:rsid w:val="00D40B22"/>
    <w:rsid w:val="00D56A50"/>
    <w:rsid w:val="00D624EA"/>
    <w:rsid w:val="00D65284"/>
    <w:rsid w:val="00D80EB7"/>
    <w:rsid w:val="00E37B40"/>
    <w:rsid w:val="00E53BBA"/>
    <w:rsid w:val="00E6168D"/>
    <w:rsid w:val="00E97D9E"/>
    <w:rsid w:val="00EC3BE7"/>
    <w:rsid w:val="00EE6309"/>
    <w:rsid w:val="00F03EAD"/>
    <w:rsid w:val="00F24F0B"/>
    <w:rsid w:val="00F25C8F"/>
    <w:rsid w:val="00F36A1F"/>
    <w:rsid w:val="00F47F8E"/>
    <w:rsid w:val="00F74F6D"/>
    <w:rsid w:val="00F831D3"/>
    <w:rsid w:val="00F94C3F"/>
    <w:rsid w:val="00FA4D8A"/>
    <w:rsid w:val="00FE00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26B5E"/>
  <w15:chartTrackingRefBased/>
  <w15:docId w15:val="{8DBC80CD-5BD1-4A43-8BB7-7F45CBF5D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7B62"/>
    <w:rPr>
      <w:rFonts w:ascii="Arial"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2BAD"/>
    <w:pPr>
      <w:ind w:left="720"/>
      <w:contextualSpacing/>
    </w:pPr>
  </w:style>
  <w:style w:type="paragraph" w:styleId="Header">
    <w:name w:val="header"/>
    <w:basedOn w:val="Normal"/>
    <w:link w:val="HeaderChar"/>
    <w:uiPriority w:val="99"/>
    <w:unhideWhenUsed/>
    <w:rsid w:val="0027083F"/>
    <w:pPr>
      <w:tabs>
        <w:tab w:val="center" w:pos="4680"/>
        <w:tab w:val="right" w:pos="9360"/>
      </w:tabs>
    </w:pPr>
  </w:style>
  <w:style w:type="character" w:customStyle="1" w:styleId="HeaderChar">
    <w:name w:val="Header Char"/>
    <w:basedOn w:val="DefaultParagraphFont"/>
    <w:link w:val="Header"/>
    <w:uiPriority w:val="99"/>
    <w:rsid w:val="0027083F"/>
    <w:rPr>
      <w:rFonts w:ascii="Arial" w:hAnsi="Arial" w:cs="Arial"/>
      <w:sz w:val="20"/>
      <w:szCs w:val="20"/>
    </w:rPr>
  </w:style>
  <w:style w:type="paragraph" w:styleId="Footer">
    <w:name w:val="footer"/>
    <w:basedOn w:val="Normal"/>
    <w:link w:val="FooterChar"/>
    <w:uiPriority w:val="99"/>
    <w:unhideWhenUsed/>
    <w:rsid w:val="0027083F"/>
    <w:pPr>
      <w:tabs>
        <w:tab w:val="center" w:pos="4680"/>
        <w:tab w:val="right" w:pos="9360"/>
      </w:tabs>
    </w:pPr>
  </w:style>
  <w:style w:type="character" w:customStyle="1" w:styleId="FooterChar">
    <w:name w:val="Footer Char"/>
    <w:basedOn w:val="DefaultParagraphFont"/>
    <w:link w:val="Footer"/>
    <w:uiPriority w:val="99"/>
    <w:rsid w:val="0027083F"/>
    <w:rPr>
      <w:rFonts w:ascii="Arial" w:hAnsi="Arial" w:cs="Arial"/>
      <w:sz w:val="20"/>
      <w:szCs w:val="20"/>
    </w:rPr>
  </w:style>
  <w:style w:type="paragraph" w:styleId="BalloonText">
    <w:name w:val="Balloon Text"/>
    <w:basedOn w:val="Normal"/>
    <w:link w:val="BalloonTextChar"/>
    <w:uiPriority w:val="99"/>
    <w:semiHidden/>
    <w:unhideWhenUsed/>
    <w:rsid w:val="00F94C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4C3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202A34-FDBD-468A-8C27-7D907777E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979</Words>
  <Characters>5581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Gloria Diggs</dc:creator>
  <cp:keywords/>
  <dc:description/>
  <cp:lastModifiedBy>Linda Manley</cp:lastModifiedBy>
  <cp:revision>2</cp:revision>
  <cp:lastPrinted>2015-08-07T05:03:00Z</cp:lastPrinted>
  <dcterms:created xsi:type="dcterms:W3CDTF">2015-08-28T18:00:00Z</dcterms:created>
  <dcterms:modified xsi:type="dcterms:W3CDTF">2015-08-28T18:00:00Z</dcterms:modified>
</cp:coreProperties>
</file>